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B1F53" w:rsidRDefault="003B1F53">
      <w:pPr>
        <w:pStyle w:val="ConsPlusTitle"/>
        <w:jc w:val="center"/>
        <w:outlineLvl w:val="0"/>
      </w:pPr>
      <w:r>
        <w:t>ПРАВИТЕЛЬСТВО РОССИЙСКОЙ ФЕДЕРАЦИИ</w:t>
      </w:r>
    </w:p>
    <w:p w:rsidR="003B1F53" w:rsidRDefault="003B1F53">
      <w:pPr>
        <w:pStyle w:val="ConsPlusTitle"/>
        <w:jc w:val="center"/>
      </w:pPr>
    </w:p>
    <w:p w:rsidR="003B1F53" w:rsidRDefault="003B1F53">
      <w:pPr>
        <w:pStyle w:val="ConsPlusTitle"/>
        <w:jc w:val="center"/>
      </w:pPr>
      <w:r>
        <w:t>ПОСТАНОВЛЕНИЕ</w:t>
      </w:r>
    </w:p>
    <w:p w:rsidR="003B1F53" w:rsidRDefault="003B1F53">
      <w:pPr>
        <w:pStyle w:val="ConsPlusTitle"/>
        <w:jc w:val="center"/>
      </w:pPr>
      <w:r>
        <w:t>от 20 октября 2023 г. N 1746</w:t>
      </w:r>
    </w:p>
    <w:p w:rsidR="003B1F53" w:rsidRDefault="003B1F53">
      <w:pPr>
        <w:pStyle w:val="ConsPlusTitle"/>
        <w:jc w:val="center"/>
      </w:pPr>
    </w:p>
    <w:p w:rsidR="003B1F53" w:rsidRDefault="003B1F53">
      <w:pPr>
        <w:pStyle w:val="ConsPlusTitle"/>
        <w:jc w:val="center"/>
      </w:pPr>
      <w:r>
        <w:t>О ПОРЯДКЕ ПРИСВОЕНИЯ УЧЕНЫХ ЗВАНИЙ</w:t>
      </w:r>
    </w:p>
    <w:p w:rsidR="003B1F53" w:rsidRDefault="003B1F5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B1F53">
        <w:tc>
          <w:tcPr>
            <w:tcW w:w="60" w:type="dxa"/>
            <w:tcBorders>
              <w:top w:val="nil"/>
              <w:left w:val="nil"/>
              <w:bottom w:val="nil"/>
              <w:right w:val="nil"/>
            </w:tcBorders>
            <w:shd w:val="clear" w:color="auto" w:fill="CED3F1"/>
            <w:tcMar>
              <w:top w:w="0" w:type="dxa"/>
              <w:left w:w="0" w:type="dxa"/>
              <w:bottom w:w="0" w:type="dxa"/>
              <w:right w:w="0" w:type="dxa"/>
            </w:tcMar>
          </w:tcPr>
          <w:p w:rsidR="003B1F53" w:rsidRDefault="003B1F5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B1F53" w:rsidRDefault="003B1F5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B1F53" w:rsidRDefault="003B1F53">
            <w:pPr>
              <w:pStyle w:val="ConsPlusNormal"/>
              <w:jc w:val="center"/>
            </w:pPr>
            <w:r>
              <w:rPr>
                <w:color w:val="392C69"/>
              </w:rPr>
              <w:t>Список изменяющих документов</w:t>
            </w:r>
          </w:p>
          <w:p w:rsidR="003B1F53" w:rsidRDefault="003B1F53">
            <w:pPr>
              <w:pStyle w:val="ConsPlusNormal"/>
              <w:jc w:val="center"/>
            </w:pPr>
            <w:r>
              <w:rPr>
                <w:color w:val="392C69"/>
              </w:rPr>
              <w:t xml:space="preserve">(в ред. </w:t>
            </w:r>
            <w:hyperlink r:id="rId4">
              <w:r>
                <w:rPr>
                  <w:color w:val="0000FF"/>
                </w:rPr>
                <w:t>Постановления</w:t>
              </w:r>
            </w:hyperlink>
            <w:r>
              <w:rPr>
                <w:color w:val="392C69"/>
              </w:rPr>
              <w:t xml:space="preserve"> Правительства РФ от 17.02.2026 N 150)</w:t>
            </w:r>
          </w:p>
        </w:tc>
        <w:tc>
          <w:tcPr>
            <w:tcW w:w="113" w:type="dxa"/>
            <w:tcBorders>
              <w:top w:val="nil"/>
              <w:left w:val="nil"/>
              <w:bottom w:val="nil"/>
              <w:right w:val="nil"/>
            </w:tcBorders>
            <w:shd w:val="clear" w:color="auto" w:fill="F4F3F8"/>
            <w:tcMar>
              <w:top w:w="0" w:type="dxa"/>
              <w:left w:w="0" w:type="dxa"/>
              <w:bottom w:w="0" w:type="dxa"/>
              <w:right w:w="0" w:type="dxa"/>
            </w:tcMar>
          </w:tcPr>
          <w:p w:rsidR="003B1F53" w:rsidRDefault="003B1F53">
            <w:pPr>
              <w:pStyle w:val="ConsPlusNormal"/>
            </w:pPr>
          </w:p>
        </w:tc>
      </w:tr>
    </w:tbl>
    <w:p w:rsidR="003B1F53" w:rsidRDefault="003B1F53">
      <w:pPr>
        <w:pStyle w:val="ConsPlusNormal"/>
        <w:jc w:val="center"/>
      </w:pPr>
    </w:p>
    <w:p w:rsidR="003B1F53" w:rsidRDefault="003B1F53">
      <w:pPr>
        <w:pStyle w:val="ConsPlusNormal"/>
        <w:ind w:firstLine="540"/>
        <w:jc w:val="both"/>
      </w:pPr>
      <w:r>
        <w:t xml:space="preserve">В соответствии со </w:t>
      </w:r>
      <w:hyperlink r:id="rId5">
        <w:r>
          <w:rPr>
            <w:color w:val="0000FF"/>
          </w:rPr>
          <w:t>статьей 4</w:t>
        </w:r>
      </w:hyperlink>
      <w:r>
        <w:t xml:space="preserve"> Федерального закона "О науке и государственной научно-технической политике" Правительство Российской Федерации постановляет:</w:t>
      </w:r>
    </w:p>
    <w:p w:rsidR="003B1F53" w:rsidRDefault="003B1F53">
      <w:pPr>
        <w:pStyle w:val="ConsPlusNormal"/>
        <w:spacing w:before="220"/>
        <w:ind w:firstLine="540"/>
        <w:jc w:val="both"/>
      </w:pPr>
      <w:r>
        <w:t>1. Утвердить прилагаемые:</w:t>
      </w:r>
    </w:p>
    <w:p w:rsidR="003B1F53" w:rsidRDefault="001C680D">
      <w:pPr>
        <w:pStyle w:val="ConsPlusNormal"/>
        <w:spacing w:before="220"/>
        <w:ind w:firstLine="540"/>
        <w:jc w:val="both"/>
      </w:pPr>
      <w:hyperlink w:anchor="P35">
        <w:r w:rsidR="003B1F53">
          <w:rPr>
            <w:color w:val="0000FF"/>
          </w:rPr>
          <w:t>Положение</w:t>
        </w:r>
      </w:hyperlink>
      <w:r w:rsidR="003B1F53">
        <w:t xml:space="preserve"> о присвоении ученых званий;</w:t>
      </w:r>
    </w:p>
    <w:p w:rsidR="003B1F53" w:rsidRDefault="001C680D">
      <w:pPr>
        <w:pStyle w:val="ConsPlusNormal"/>
        <w:spacing w:before="220"/>
        <w:ind w:firstLine="540"/>
        <w:jc w:val="both"/>
      </w:pPr>
      <w:hyperlink w:anchor="P275">
        <w:r w:rsidR="003B1F53">
          <w:rPr>
            <w:color w:val="0000FF"/>
          </w:rPr>
          <w:t>изменения</w:t>
        </w:r>
      </w:hyperlink>
      <w:r w:rsidR="003B1F53">
        <w:t xml:space="preserve">, которые вносятся в </w:t>
      </w:r>
      <w:hyperlink r:id="rId6">
        <w:r w:rsidR="003B1F53">
          <w:rPr>
            <w:color w:val="0000FF"/>
          </w:rPr>
          <w:t>постановление</w:t>
        </w:r>
      </w:hyperlink>
      <w:r w:rsidR="003B1F53">
        <w:t xml:space="preserve"> Правительства Российской Федерации от 30 июля 2014 г. N 723 "Об особенностях присуждения ученых степеней и присвоения ученых званий лицам, признанным гражданами Российской Федерации в связи с принятием в Российскую Федерацию Республики Крым и образованием в составе Российской Федерации новых субъектов - Республики Крым и города федерального значения Севастополя" (Собрание законодательства Российской Федерации, 2014, N 32, ст. 4496).</w:t>
      </w:r>
    </w:p>
    <w:p w:rsidR="003B1F53" w:rsidRDefault="003B1F53">
      <w:pPr>
        <w:pStyle w:val="ConsPlusNormal"/>
        <w:spacing w:before="220"/>
        <w:ind w:firstLine="540"/>
        <w:jc w:val="both"/>
      </w:pPr>
      <w:r>
        <w:t>2. Установить, что:</w:t>
      </w:r>
    </w:p>
    <w:p w:rsidR="003B1F53" w:rsidRDefault="003B1F53">
      <w:pPr>
        <w:pStyle w:val="ConsPlusNormal"/>
        <w:spacing w:before="220"/>
        <w:ind w:firstLine="540"/>
        <w:jc w:val="both"/>
      </w:pPr>
      <w:r>
        <w:t>присвоенное до вступления в силу настоящего постановления ученое звание старшего научного сотрудника, доцента по кафедре соответствует ученому званию доцента, ученое звание профессора по кафедре - ученому званию профессора;</w:t>
      </w:r>
    </w:p>
    <w:p w:rsidR="003B1F53" w:rsidRDefault="003B1F53">
      <w:pPr>
        <w:pStyle w:val="ConsPlusNormal"/>
        <w:spacing w:before="220"/>
        <w:ind w:firstLine="540"/>
        <w:jc w:val="both"/>
      </w:pPr>
      <w:r>
        <w:t xml:space="preserve">документы о присвоении ученых званий, лишении и восстановлении ученых званий, поступившие в Министерство науки и высшего образования Российской Федерации до 1 сентября 2024 г., рассматриваются в </w:t>
      </w:r>
      <w:hyperlink r:id="rId7">
        <w:r>
          <w:rPr>
            <w:color w:val="0000FF"/>
          </w:rPr>
          <w:t>порядке</w:t>
        </w:r>
      </w:hyperlink>
      <w:r>
        <w:t>, действовавшем до вступления в силу настоящего постановления, но не позднее 1 марта 2025 г.;</w:t>
      </w:r>
    </w:p>
    <w:p w:rsidR="003B1F53" w:rsidRDefault="003B1F53">
      <w:pPr>
        <w:pStyle w:val="ConsPlusNormal"/>
        <w:spacing w:before="220"/>
        <w:ind w:firstLine="540"/>
        <w:jc w:val="both"/>
      </w:pPr>
      <w:bookmarkStart w:id="0" w:name="P17"/>
      <w:bookmarkEnd w:id="0"/>
      <w:r>
        <w:t xml:space="preserve">порядок рассмотрения вопроса о лишении ученого звания, установленный </w:t>
      </w:r>
      <w:hyperlink w:anchor="P192">
        <w:r>
          <w:rPr>
            <w:color w:val="0000FF"/>
          </w:rPr>
          <w:t>пунктом 34</w:t>
        </w:r>
      </w:hyperlink>
      <w:r>
        <w:t xml:space="preserve"> Положения о присвоении ученых званий, утвержденного настоящим постановлением, применяется в отношении ученого звания, решение </w:t>
      </w:r>
      <w:proofErr w:type="gramStart"/>
      <w:r>
        <w:t>о присвоении</w:t>
      </w:r>
      <w:proofErr w:type="gramEnd"/>
      <w:r>
        <w:t xml:space="preserve"> которого принято после 18 декабря 2021 г.;</w:t>
      </w:r>
    </w:p>
    <w:p w:rsidR="003B1F53" w:rsidRDefault="003B1F53">
      <w:pPr>
        <w:pStyle w:val="ConsPlusNormal"/>
        <w:spacing w:before="220"/>
        <w:ind w:firstLine="540"/>
        <w:jc w:val="both"/>
      </w:pPr>
      <w:r>
        <w:t xml:space="preserve">присвоение ученых званий лицам, признанным гражданами Российской Федерации в соответствии с </w:t>
      </w:r>
      <w:hyperlink r:id="rId8">
        <w:r>
          <w:rPr>
            <w:color w:val="0000FF"/>
          </w:rPr>
          <w:t>частью 1 статьи 5</w:t>
        </w:r>
      </w:hyperlink>
      <w:r>
        <w:t xml:space="preserve"> Федерального конституционного закона "О принятии в Российскую Федерацию Донецкой Народной Республики и образовании в составе Российской Федерации нового субъекта - Донецкой Народной Республики", </w:t>
      </w:r>
      <w:hyperlink r:id="rId9">
        <w:r>
          <w:rPr>
            <w:color w:val="0000FF"/>
          </w:rPr>
          <w:t>частью 1 статьи 5</w:t>
        </w:r>
      </w:hyperlink>
      <w:r>
        <w:t xml:space="preserve"> Федерального конституционного закона "О принятии в Российскую Федерацию Луганской Народной Республики и образовании в составе Российской Федерации нового субъекта - Луганской Народной Республики", </w:t>
      </w:r>
      <w:hyperlink r:id="rId10">
        <w:r>
          <w:rPr>
            <w:color w:val="0000FF"/>
          </w:rPr>
          <w:t>частью 1 статьи 5</w:t>
        </w:r>
      </w:hyperlink>
      <w:r>
        <w:t xml:space="preserve"> Федерального конституционного закона "О принятии в Российскую Федерацию Запорожской области и образовании в составе Российской Федерации нового субъекта - Запорожской области" и </w:t>
      </w:r>
      <w:hyperlink r:id="rId11">
        <w:r>
          <w:rPr>
            <w:color w:val="0000FF"/>
          </w:rPr>
          <w:t>частью 1 статьи 5</w:t>
        </w:r>
      </w:hyperlink>
      <w:r>
        <w:t xml:space="preserve"> Федерального конституционного закона "О принятии в Российскую Федерацию Херсонской области и образовании в составе Российской Федерации нового субъекта - Херсонской области", а также лицам, которые являются постоянно проживавшими на территории Донецкой Народной Республики, Луганской Народной Республики, Запорожской области или Херсонской области на день их принятия в Российскую Федерацию гражданами Российской Федерации, осуществляется с учетом требований Федерального закона "Об особенностях правового регулирования отношений в сферах образования и науки в связи с </w:t>
      </w:r>
      <w:r>
        <w:lastRenderedPageBreak/>
        <w:t xml:space="preserve">принятием в Российскую Федерацию Донецкой Народной Республики, Луганской Народной Республики, Запорожской области, Херсонской области и образованием в составе Российской Федерации новых субъектов - Донецкой Народной Республики, Луганской Народной Республики, Запорожской области, Херсонской области и о внесении изменений в отдельные законодательные акты Российской Федерации" и </w:t>
      </w:r>
      <w:hyperlink r:id="rId12">
        <w:r>
          <w:rPr>
            <w:color w:val="0000FF"/>
          </w:rPr>
          <w:t>постановления</w:t>
        </w:r>
      </w:hyperlink>
      <w:r>
        <w:t xml:space="preserve"> Правительства Российской Федерации от 18 марта 2023 г. N 415 "Об особенностях присуждения ученых степеней и присвоения ученых званий, предусмотренных системой государственной научной аттестации Российской Федерации, лицам, указанным в части 1 статьи 6 Федерального закона "Об особенностях правового регулирования отношений в сферах образования и науки в связи с принятием в Российскую Федерацию Донецкой Народной Республики, Луганской Народной Республики, Запорожской области, Херсонской области и образованием в составе Российской Федерации новых субъектов - Донецкой Народной Республики, Луганской Народной Республики, Запорожской области, Херсонской области и о внесении изменений в отдельные законодательные акты Российской Федерации", и о внесении изменений в некоторые акты Правительства Российской Федерации".</w:t>
      </w:r>
    </w:p>
    <w:p w:rsidR="003B1F53" w:rsidRDefault="003B1F53">
      <w:pPr>
        <w:pStyle w:val="ConsPlusNormal"/>
        <w:spacing w:before="220"/>
        <w:ind w:firstLine="540"/>
        <w:jc w:val="both"/>
      </w:pPr>
      <w:r>
        <w:t xml:space="preserve">3. Признать утратившими силу акты и отдельные положения актов Правительства Российской Федерации по перечню согласно </w:t>
      </w:r>
      <w:hyperlink w:anchor="P294">
        <w:r>
          <w:rPr>
            <w:color w:val="0000FF"/>
          </w:rPr>
          <w:t>приложению</w:t>
        </w:r>
      </w:hyperlink>
      <w:r>
        <w:t>.</w:t>
      </w:r>
    </w:p>
    <w:p w:rsidR="003B1F53" w:rsidRDefault="003B1F53">
      <w:pPr>
        <w:pStyle w:val="ConsPlusNormal"/>
        <w:spacing w:before="220"/>
        <w:ind w:firstLine="540"/>
        <w:jc w:val="both"/>
      </w:pPr>
      <w:r>
        <w:t>4. Настоящее постановление вступает в силу с 1 сентября 2024 г. и действует 6 лет.</w:t>
      </w:r>
    </w:p>
    <w:p w:rsidR="003B1F53" w:rsidRDefault="003B1F53">
      <w:pPr>
        <w:pStyle w:val="ConsPlusNormal"/>
        <w:ind w:firstLine="540"/>
        <w:jc w:val="both"/>
      </w:pPr>
    </w:p>
    <w:p w:rsidR="003B1F53" w:rsidRDefault="003B1F53">
      <w:pPr>
        <w:pStyle w:val="ConsPlusNormal"/>
        <w:jc w:val="right"/>
      </w:pPr>
      <w:r>
        <w:t>Председатель Правительства</w:t>
      </w:r>
    </w:p>
    <w:p w:rsidR="003B1F53" w:rsidRDefault="003B1F53">
      <w:pPr>
        <w:pStyle w:val="ConsPlusNormal"/>
        <w:jc w:val="right"/>
      </w:pPr>
      <w:r>
        <w:t>Российской Федерации</w:t>
      </w:r>
    </w:p>
    <w:p w:rsidR="003B1F53" w:rsidRDefault="003B1F53">
      <w:pPr>
        <w:pStyle w:val="ConsPlusNormal"/>
        <w:jc w:val="right"/>
      </w:pPr>
      <w:r>
        <w:t>М.МИШУСТИН</w:t>
      </w:r>
    </w:p>
    <w:p w:rsidR="003B1F53" w:rsidRDefault="003B1F53">
      <w:pPr>
        <w:pStyle w:val="ConsPlusNormal"/>
        <w:jc w:val="right"/>
      </w:pPr>
    </w:p>
    <w:p w:rsidR="003B1F53" w:rsidRDefault="003B1F53">
      <w:pPr>
        <w:pStyle w:val="ConsPlusNormal"/>
        <w:jc w:val="right"/>
      </w:pPr>
    </w:p>
    <w:p w:rsidR="003B1F53" w:rsidRDefault="003B1F53">
      <w:pPr>
        <w:pStyle w:val="ConsPlusNormal"/>
        <w:jc w:val="right"/>
      </w:pPr>
    </w:p>
    <w:p w:rsidR="003B1F53" w:rsidRDefault="003B1F53">
      <w:pPr>
        <w:pStyle w:val="ConsPlusNormal"/>
        <w:jc w:val="right"/>
      </w:pPr>
    </w:p>
    <w:p w:rsidR="003B1F53" w:rsidRDefault="003B1F53">
      <w:pPr>
        <w:pStyle w:val="ConsPlusNormal"/>
        <w:jc w:val="right"/>
      </w:pPr>
    </w:p>
    <w:p w:rsidR="003B1F53" w:rsidRDefault="003B1F53">
      <w:pPr>
        <w:pStyle w:val="ConsPlusNormal"/>
        <w:jc w:val="right"/>
        <w:outlineLvl w:val="0"/>
      </w:pPr>
      <w:r>
        <w:t>Утверждено</w:t>
      </w:r>
    </w:p>
    <w:p w:rsidR="003B1F53" w:rsidRDefault="003B1F53">
      <w:pPr>
        <w:pStyle w:val="ConsPlusNormal"/>
        <w:jc w:val="right"/>
      </w:pPr>
      <w:r>
        <w:t>постановлением Правительства</w:t>
      </w:r>
    </w:p>
    <w:p w:rsidR="003B1F53" w:rsidRDefault="003B1F53">
      <w:pPr>
        <w:pStyle w:val="ConsPlusNormal"/>
        <w:jc w:val="right"/>
      </w:pPr>
      <w:r>
        <w:t>Российской Федерации</w:t>
      </w:r>
    </w:p>
    <w:p w:rsidR="003B1F53" w:rsidRDefault="003B1F53">
      <w:pPr>
        <w:pStyle w:val="ConsPlusNormal"/>
        <w:jc w:val="right"/>
      </w:pPr>
      <w:r>
        <w:t>от 20 октября 2023 г. N 1746</w:t>
      </w:r>
    </w:p>
    <w:p w:rsidR="003B1F53" w:rsidRDefault="003B1F53">
      <w:pPr>
        <w:pStyle w:val="ConsPlusNormal"/>
        <w:jc w:val="right"/>
      </w:pPr>
    </w:p>
    <w:p w:rsidR="003B1F53" w:rsidRDefault="003B1F53">
      <w:pPr>
        <w:pStyle w:val="ConsPlusTitle"/>
        <w:jc w:val="center"/>
      </w:pPr>
      <w:bookmarkStart w:id="1" w:name="P35"/>
      <w:bookmarkEnd w:id="1"/>
      <w:r>
        <w:t>ПОЛОЖЕНИЕ О ПРИСВОЕНИИ УЧЕНЫХ ЗВАНИЙ</w:t>
      </w:r>
    </w:p>
    <w:p w:rsidR="003B1F53" w:rsidRDefault="003B1F5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B1F53">
        <w:tc>
          <w:tcPr>
            <w:tcW w:w="60" w:type="dxa"/>
            <w:tcBorders>
              <w:top w:val="nil"/>
              <w:left w:val="nil"/>
              <w:bottom w:val="nil"/>
              <w:right w:val="nil"/>
            </w:tcBorders>
            <w:shd w:val="clear" w:color="auto" w:fill="CED3F1"/>
            <w:tcMar>
              <w:top w:w="0" w:type="dxa"/>
              <w:left w:w="0" w:type="dxa"/>
              <w:bottom w:w="0" w:type="dxa"/>
              <w:right w:w="0" w:type="dxa"/>
            </w:tcMar>
          </w:tcPr>
          <w:p w:rsidR="003B1F53" w:rsidRDefault="003B1F5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B1F53" w:rsidRDefault="003B1F5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B1F53" w:rsidRDefault="003B1F53">
            <w:pPr>
              <w:pStyle w:val="ConsPlusNormal"/>
              <w:jc w:val="center"/>
            </w:pPr>
            <w:r>
              <w:rPr>
                <w:color w:val="392C69"/>
              </w:rPr>
              <w:t>Список изменяющих документов</w:t>
            </w:r>
          </w:p>
          <w:p w:rsidR="003B1F53" w:rsidRDefault="003B1F53">
            <w:pPr>
              <w:pStyle w:val="ConsPlusNormal"/>
              <w:jc w:val="center"/>
            </w:pPr>
            <w:r>
              <w:rPr>
                <w:color w:val="392C69"/>
              </w:rPr>
              <w:t xml:space="preserve">(в ред. </w:t>
            </w:r>
            <w:hyperlink r:id="rId13">
              <w:r>
                <w:rPr>
                  <w:color w:val="0000FF"/>
                </w:rPr>
                <w:t>Постановления</w:t>
              </w:r>
            </w:hyperlink>
            <w:r>
              <w:rPr>
                <w:color w:val="392C69"/>
              </w:rPr>
              <w:t xml:space="preserve"> Правительства РФ от 17.02.2026 N 150)</w:t>
            </w:r>
          </w:p>
        </w:tc>
        <w:tc>
          <w:tcPr>
            <w:tcW w:w="113" w:type="dxa"/>
            <w:tcBorders>
              <w:top w:val="nil"/>
              <w:left w:val="nil"/>
              <w:bottom w:val="nil"/>
              <w:right w:val="nil"/>
            </w:tcBorders>
            <w:shd w:val="clear" w:color="auto" w:fill="F4F3F8"/>
            <w:tcMar>
              <w:top w:w="0" w:type="dxa"/>
              <w:left w:w="0" w:type="dxa"/>
              <w:bottom w:w="0" w:type="dxa"/>
              <w:right w:w="0" w:type="dxa"/>
            </w:tcMar>
          </w:tcPr>
          <w:p w:rsidR="003B1F53" w:rsidRDefault="003B1F53">
            <w:pPr>
              <w:pStyle w:val="ConsPlusNormal"/>
            </w:pPr>
          </w:p>
        </w:tc>
      </w:tr>
    </w:tbl>
    <w:p w:rsidR="003B1F53" w:rsidRDefault="003B1F53">
      <w:pPr>
        <w:pStyle w:val="ConsPlusNormal"/>
        <w:ind w:firstLine="540"/>
        <w:jc w:val="both"/>
      </w:pPr>
    </w:p>
    <w:p w:rsidR="003B1F53" w:rsidRDefault="003B1F53">
      <w:pPr>
        <w:pStyle w:val="ConsPlusTitle"/>
        <w:jc w:val="center"/>
        <w:outlineLvl w:val="1"/>
      </w:pPr>
      <w:r>
        <w:t>I. Общие положения</w:t>
      </w:r>
    </w:p>
    <w:p w:rsidR="003B1F53" w:rsidRDefault="003B1F53">
      <w:pPr>
        <w:pStyle w:val="ConsPlusNormal"/>
        <w:jc w:val="center"/>
      </w:pPr>
    </w:p>
    <w:p w:rsidR="003B1F53" w:rsidRDefault="003B1F53">
      <w:pPr>
        <w:pStyle w:val="ConsPlusNormal"/>
        <w:ind w:firstLine="540"/>
        <w:jc w:val="both"/>
      </w:pPr>
      <w:r>
        <w:t>1. Настоящее Положение устанавливает порядок присвоения ученых званий доцента и профессора (далее - ученые звания), в том числе критерии присвоения ученых званий, требования к лицам, претендующим на присвоение ученых званий, порядок рассмотрения аттестационных дел на присвоение ученых званий, а также основания и порядок лишения и восстановления ученых званий.</w:t>
      </w:r>
    </w:p>
    <w:p w:rsidR="003B1F53" w:rsidRDefault="003B1F53">
      <w:pPr>
        <w:pStyle w:val="ConsPlusNormal"/>
        <w:spacing w:before="220"/>
        <w:ind w:firstLine="540"/>
        <w:jc w:val="both"/>
      </w:pPr>
      <w:r>
        <w:t xml:space="preserve">2. Ученые звания присваиваются по научным специальностям в соответствии с </w:t>
      </w:r>
      <w:hyperlink r:id="rId14">
        <w:r>
          <w:rPr>
            <w:color w:val="0000FF"/>
          </w:rPr>
          <w:t>номенклатурой</w:t>
        </w:r>
      </w:hyperlink>
      <w:r>
        <w:t xml:space="preserve"> научных специальностей, по которым присуждаются ученые степени, утверждаемой Министерством науки и высшего образования Российской Федерации (далее - научные специальности).</w:t>
      </w:r>
    </w:p>
    <w:p w:rsidR="003B1F53" w:rsidRDefault="003B1F53">
      <w:pPr>
        <w:pStyle w:val="ConsPlusNormal"/>
        <w:spacing w:before="220"/>
        <w:ind w:firstLine="540"/>
        <w:jc w:val="both"/>
      </w:pPr>
      <w:r>
        <w:t xml:space="preserve">3. Ученые звания </w:t>
      </w:r>
      <w:hyperlink r:id="rId15">
        <w:r>
          <w:rPr>
            <w:color w:val="0000FF"/>
          </w:rPr>
          <w:t>присваиваются</w:t>
        </w:r>
      </w:hyperlink>
      <w:r>
        <w:t xml:space="preserve"> Министерством науки и высшего образования Российской Федерации по аттестационным документам, представленным посредством федеральной государственной информационной системы "Единый портал государственных и муниципальных </w:t>
      </w:r>
      <w:r>
        <w:lastRenderedPageBreak/>
        <w:t>услуг (функций)" (далее - единый портал) или федеральной информационной системы государственной научной аттестации образовательными организациями высшего образования, реализующими образовательные программы высшего образования, имеющие государственную аккредитацию, и (или) программы подготовки научных и научно-педагогических кадров в аспирантуре (адъюнктуре), и (или) программы повышения квалификации и программы профессиональной переподготовки на базе высшего образования, организациями дополнительного профессионального образования, реализующими программы повышения квалификации и программы профессиональной переподготовки на базе высшего образования, и научными организациями, реализующими образовательные программы высшего образования, имеющие государственную аккредитацию, и (или) программы подготовки научных и научно-педагогических кадров в аспирантуре (адъюнктуре), и (или) программы повышения квалификации и программы профессиональной переподготовки на базе высшего образования, в которых работают (проходят военную или иную приравненную к ней службу по контракту, службу в органах внутренних дел Российской Федерации) лица, претендующие на присвоение ученых званий (далее - организации).</w:t>
      </w:r>
    </w:p>
    <w:p w:rsidR="003B1F53" w:rsidRDefault="003B1F53">
      <w:pPr>
        <w:pStyle w:val="ConsPlusNormal"/>
        <w:spacing w:before="220"/>
        <w:ind w:firstLine="540"/>
        <w:jc w:val="both"/>
      </w:pPr>
      <w:r>
        <w:t xml:space="preserve">4. Присвоение ученого звания подтверждается соответствующей записью в реестре аттестатов о присвоении ученых званий и сведений о присвоенных ученых званиях, формируемом в федеральной информационной системе государственной научной аттестации, предусмотренной </w:t>
      </w:r>
      <w:hyperlink r:id="rId16">
        <w:r>
          <w:rPr>
            <w:color w:val="0000FF"/>
          </w:rPr>
          <w:t>статьей 6.4</w:t>
        </w:r>
      </w:hyperlink>
      <w:r>
        <w:t xml:space="preserve"> Федерального закона "О науке и государственной научно-технической политике" (далее - реестр аттестатов). Сведения о записи в реестре аттестатов предоставляются в виде выписки из реестра аттестатов в форме электронного документа, содержащего двухмерный штриховой код (QR-код) и подписанного усиленной квалифицированной электронной подписью Министерства науки и высшего образования Российской Федерации (далее - выписка). Взимание платы за предоставление выписки не допускается.</w:t>
      </w:r>
    </w:p>
    <w:p w:rsidR="003B1F53" w:rsidRDefault="003B1F53">
      <w:pPr>
        <w:pStyle w:val="ConsPlusNormal"/>
        <w:spacing w:before="220"/>
        <w:ind w:firstLine="540"/>
        <w:jc w:val="both"/>
      </w:pPr>
      <w:r>
        <w:t>В случае если документы для рассмотрения вопроса о присвоении ученого звания содержат сведения, составляющие государственную тайну, аттестат о присвоении ученого звания, запись о котором внесена в реестр аттестатов, оформляется на государственном языке Российской Федерации на бумажном носителе.</w:t>
      </w:r>
    </w:p>
    <w:p w:rsidR="003B1F53" w:rsidRDefault="003B1F53">
      <w:pPr>
        <w:pStyle w:val="ConsPlusNormal"/>
        <w:spacing w:before="220"/>
        <w:ind w:firstLine="540"/>
        <w:jc w:val="both"/>
      </w:pPr>
      <w:r>
        <w:t xml:space="preserve">Формы аттестатов о присвоении ученых званий, технические требования к ним, а также </w:t>
      </w:r>
      <w:hyperlink r:id="rId17">
        <w:r>
          <w:rPr>
            <w:color w:val="0000FF"/>
          </w:rPr>
          <w:t>порядок</w:t>
        </w:r>
      </w:hyperlink>
      <w:r>
        <w:t xml:space="preserve"> их оформления и выдачи утверждаются Министерством науки и высшего образования Российской Федерации.</w:t>
      </w:r>
    </w:p>
    <w:p w:rsidR="003B1F53" w:rsidRDefault="003B1F53">
      <w:pPr>
        <w:pStyle w:val="ConsPlusNormal"/>
        <w:spacing w:before="220"/>
        <w:ind w:firstLine="540"/>
        <w:jc w:val="both"/>
      </w:pPr>
      <w:r>
        <w:t>Внесение записи в реестр аттестатов и выдача аттестатов о присвоении ученых званий осуществляются на основании решений Министерства науки и высшего образования Российской Федерации.</w:t>
      </w:r>
    </w:p>
    <w:p w:rsidR="003B1F53" w:rsidRDefault="003B1F53">
      <w:pPr>
        <w:pStyle w:val="ConsPlusNormal"/>
        <w:jc w:val="both"/>
      </w:pPr>
      <w:r>
        <w:t xml:space="preserve">(п. 4 в ред. </w:t>
      </w:r>
      <w:hyperlink r:id="rId18">
        <w:r>
          <w:rPr>
            <w:color w:val="0000FF"/>
          </w:rPr>
          <w:t>Постановления</w:t>
        </w:r>
      </w:hyperlink>
      <w:r>
        <w:t xml:space="preserve"> Правительства РФ от 17.02.2026 N 150)</w:t>
      </w:r>
    </w:p>
    <w:p w:rsidR="003B1F53" w:rsidRDefault="003B1F53">
      <w:pPr>
        <w:pStyle w:val="ConsPlusNormal"/>
        <w:spacing w:before="220"/>
        <w:ind w:firstLine="540"/>
        <w:jc w:val="both"/>
      </w:pPr>
      <w:r>
        <w:t>5. Ученые звания могут быть присвоены лицам, которые осуществляют педагогическую и научную (научно-исследовательскую) деятельность в организациях, обладают высоким педагогическим мастерством, имеют глубокие профессиональные знания и научные достижения, а также отвечают требованиям к лицам, претендующим на присвоение им ученых званий (далее - соискатели ученых званий).</w:t>
      </w:r>
    </w:p>
    <w:p w:rsidR="003B1F53" w:rsidRDefault="003B1F53">
      <w:pPr>
        <w:pStyle w:val="ConsPlusNormal"/>
        <w:spacing w:before="220"/>
        <w:ind w:firstLine="540"/>
        <w:jc w:val="both"/>
      </w:pPr>
      <w:r>
        <w:t>6. Рассмотрение вопроса о представлении соискателя ученого звания к ученому званию осуществляется на заседании коллегиального органа управления (ученого, научного, научно-технического совета или иного коллегиального органа управления, уполномоченного на решение таких вопросов) (далее - совет) организации, в которой работает (проходит военную или иную приравненную к ней службу по контракту, службу в органах внутренних дел Российской Федерации) соискатель ученого звания. Организация представляет лицо к ученому званию при наличии документов, подтверждающих соблюдение критериев присвоения ученого звания, в том числе соответствие соискателя ученого звания требованиям к лицам, претендующим на присвоение ученого звания, а также положительного решения совета.</w:t>
      </w:r>
    </w:p>
    <w:p w:rsidR="003B1F53" w:rsidRDefault="003B1F53">
      <w:pPr>
        <w:pStyle w:val="ConsPlusNormal"/>
        <w:spacing w:before="220"/>
        <w:ind w:firstLine="540"/>
        <w:jc w:val="both"/>
      </w:pPr>
      <w:bookmarkStart w:id="2" w:name="P51"/>
      <w:bookmarkEnd w:id="2"/>
      <w:r>
        <w:lastRenderedPageBreak/>
        <w:t>7. Для представления соискателя ученого звания к ученому званию по научной специальности организация, в которой он работает (проходит военную или иную приравненную к ней службу по контракту, службу в органах внутренних дел Российской Федерации), представляет в Министерство науки и высшего образования Российской Федерации документы, формы которых определяются указанным Министерством, необходимые для рассмотрения вопроса о присвоении ученого звания соискателю ученого звания по указанной в этих документах научной специальности (далее - аттестационное дело).</w:t>
      </w:r>
    </w:p>
    <w:p w:rsidR="003B1F53" w:rsidRDefault="003B1F53">
      <w:pPr>
        <w:pStyle w:val="ConsPlusNormal"/>
        <w:spacing w:before="220"/>
        <w:ind w:firstLine="540"/>
        <w:jc w:val="both"/>
      </w:pPr>
      <w:r>
        <w:t xml:space="preserve">В случае направления организацией, указанной в </w:t>
      </w:r>
      <w:hyperlink w:anchor="P51">
        <w:r>
          <w:rPr>
            <w:color w:val="0000FF"/>
          </w:rPr>
          <w:t>абзаце первом</w:t>
        </w:r>
      </w:hyperlink>
      <w:r>
        <w:t xml:space="preserve"> настоящего пункта, документов в электронном виде аттестационное дело подписывается усиленной квалифицированной электронной подписью.</w:t>
      </w:r>
    </w:p>
    <w:p w:rsidR="003B1F53" w:rsidRDefault="003B1F53">
      <w:pPr>
        <w:pStyle w:val="ConsPlusNormal"/>
        <w:jc w:val="both"/>
      </w:pPr>
      <w:r>
        <w:t xml:space="preserve">(абзац введен </w:t>
      </w:r>
      <w:hyperlink r:id="rId19">
        <w:r>
          <w:rPr>
            <w:color w:val="0000FF"/>
          </w:rPr>
          <w:t>Постановлением</w:t>
        </w:r>
      </w:hyperlink>
      <w:r>
        <w:t xml:space="preserve"> Правительства РФ от 17.02.2026 N 150)</w:t>
      </w:r>
    </w:p>
    <w:p w:rsidR="003B1F53" w:rsidRDefault="003B1F53">
      <w:pPr>
        <w:pStyle w:val="ConsPlusNormal"/>
        <w:spacing w:before="220"/>
        <w:ind w:firstLine="540"/>
        <w:jc w:val="both"/>
      </w:pPr>
      <w:r>
        <w:t xml:space="preserve">В случае направления документов в электронном виде физическим лицом, представляющим интересы организации, указанной в </w:t>
      </w:r>
      <w:hyperlink w:anchor="P51">
        <w:r>
          <w:rPr>
            <w:color w:val="0000FF"/>
          </w:rPr>
          <w:t>абзаце первом</w:t>
        </w:r>
      </w:hyperlink>
      <w:r>
        <w:t xml:space="preserve"> настоящего пункта, на основании доверенности, подтверждающей полномочия этого физического лица, в электронной форме в машиночитаемом виде аттестационное дело должно быть подписано усиленной квалифицированной электронной подписью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в установленном Правительством Российской Федерации </w:t>
      </w:r>
      <w:hyperlink r:id="rId20">
        <w:r>
          <w:rPr>
            <w:color w:val="0000FF"/>
          </w:rPr>
          <w:t>порядке</w:t>
        </w:r>
      </w:hyperlink>
      <w:r>
        <w:t xml:space="preserve"> и при условии организации взаимодействия физического лица с такой инфраструктурой с применением прошедших в установленном порядке процедуру оценки соответствия средств защиты информации.</w:t>
      </w:r>
    </w:p>
    <w:p w:rsidR="003B1F53" w:rsidRDefault="003B1F53">
      <w:pPr>
        <w:pStyle w:val="ConsPlusNormal"/>
        <w:jc w:val="both"/>
      </w:pPr>
      <w:r>
        <w:t xml:space="preserve">(абзац введен </w:t>
      </w:r>
      <w:hyperlink r:id="rId21">
        <w:r>
          <w:rPr>
            <w:color w:val="0000FF"/>
          </w:rPr>
          <w:t>Постановлением</w:t>
        </w:r>
      </w:hyperlink>
      <w:r>
        <w:t xml:space="preserve"> Правительства РФ от 17.02.2026 N 150)</w:t>
      </w:r>
    </w:p>
    <w:p w:rsidR="003B1F53" w:rsidRDefault="003B1F53">
      <w:pPr>
        <w:pStyle w:val="ConsPlusNormal"/>
        <w:ind w:firstLine="540"/>
        <w:jc w:val="both"/>
      </w:pPr>
    </w:p>
    <w:p w:rsidR="003B1F53" w:rsidRDefault="003B1F53">
      <w:pPr>
        <w:pStyle w:val="ConsPlusTitle"/>
        <w:jc w:val="center"/>
        <w:outlineLvl w:val="1"/>
      </w:pPr>
      <w:r>
        <w:t>II. Критерии присвоения ученых званий</w:t>
      </w:r>
    </w:p>
    <w:p w:rsidR="003B1F53" w:rsidRDefault="003B1F53">
      <w:pPr>
        <w:pStyle w:val="ConsPlusTitle"/>
        <w:jc w:val="center"/>
      </w:pPr>
      <w:r>
        <w:t>и требования к лицам, претендующим на присвоение ученых</w:t>
      </w:r>
    </w:p>
    <w:p w:rsidR="003B1F53" w:rsidRDefault="003B1F53">
      <w:pPr>
        <w:pStyle w:val="ConsPlusTitle"/>
        <w:jc w:val="center"/>
      </w:pPr>
      <w:r>
        <w:t>званий по научным специальностям</w:t>
      </w:r>
    </w:p>
    <w:p w:rsidR="003B1F53" w:rsidRDefault="003B1F53">
      <w:pPr>
        <w:pStyle w:val="ConsPlusNormal"/>
        <w:ind w:firstLine="540"/>
        <w:jc w:val="both"/>
      </w:pPr>
    </w:p>
    <w:p w:rsidR="003B1F53" w:rsidRDefault="003B1F53">
      <w:pPr>
        <w:pStyle w:val="ConsPlusNormal"/>
        <w:ind w:firstLine="540"/>
        <w:jc w:val="both"/>
      </w:pPr>
      <w:r>
        <w:t>8. Ученое звание профессора присваивается научному или научно-педагогическому работнику, претендующему на присвоение ученого звания, если он на день представления аттестационного дела в совет организации удовлетворяет следующим требованиям:</w:t>
      </w:r>
    </w:p>
    <w:p w:rsidR="003B1F53" w:rsidRDefault="003B1F53">
      <w:pPr>
        <w:pStyle w:val="ConsPlusNormal"/>
        <w:spacing w:before="220"/>
        <w:ind w:firstLine="540"/>
        <w:jc w:val="both"/>
      </w:pPr>
      <w:r>
        <w:t>а) имеет опубликованные учебные издания и научные труды, а также читает курс лекций на высоком профессиональном уровне;</w:t>
      </w:r>
    </w:p>
    <w:p w:rsidR="003B1F53" w:rsidRDefault="003B1F53">
      <w:pPr>
        <w:pStyle w:val="ConsPlusNormal"/>
        <w:spacing w:before="220"/>
        <w:ind w:firstLine="540"/>
        <w:jc w:val="both"/>
      </w:pPr>
      <w:r>
        <w:t xml:space="preserve">б) имеет ученую степень доктора наук либо ученую степень, полученную в иностранном государстве, признаваемую соответствующей ученой степени доктора наук в Российской Федерации в порядке, установленном </w:t>
      </w:r>
      <w:hyperlink r:id="rId22">
        <w:r>
          <w:rPr>
            <w:color w:val="0000FF"/>
          </w:rPr>
          <w:t>статьей 6.2</w:t>
        </w:r>
      </w:hyperlink>
      <w:r>
        <w:t xml:space="preserve"> Федерального закона "О науке и государственной научно-технической политике";</w:t>
      </w:r>
    </w:p>
    <w:p w:rsidR="003B1F53" w:rsidRDefault="003B1F53">
      <w:pPr>
        <w:pStyle w:val="ConsPlusNormal"/>
        <w:spacing w:before="220"/>
        <w:ind w:firstLine="540"/>
        <w:jc w:val="both"/>
      </w:pPr>
      <w:bookmarkStart w:id="3" w:name="P64"/>
      <w:bookmarkEnd w:id="3"/>
      <w:r>
        <w:t>в) работает по трудовому договору в организации, представляющей его к присвоению ученого звания, и замещает в ней:</w:t>
      </w:r>
    </w:p>
    <w:p w:rsidR="003B1F53" w:rsidRDefault="003B1F53">
      <w:pPr>
        <w:pStyle w:val="ConsPlusNormal"/>
        <w:spacing w:before="220"/>
        <w:ind w:firstLine="540"/>
        <w:jc w:val="both"/>
      </w:pPr>
      <w:bookmarkStart w:id="4" w:name="P65"/>
      <w:bookmarkEnd w:id="4"/>
      <w:r>
        <w:t xml:space="preserve">должность профессора, заведующего кафедрой, декана факультета, руководителя или заместителя руководителя по научной (научно-исследовательской, учебной, учебно-методической) работе филиала или института этой организации, первого проректора, проректора, ректора, главного научного сотрудника или заведующего (начальника) научным, научно-исследовательским или опытно-конструкторским отделом (отделением, сектором, лабораторией) - в отношении работника образовательной организации высшего образования, реализующей образовательные программы высшего образования, имеющие государственную аккредитацию, и (или) программы подготовки научных и научно-педагогических кадров в аспирантуре (адъюнктуре), и (или) программы повышения квалификации и программы профессиональной переподготовки на базе высшего образования, а также организации дополнительного профессионального образования, </w:t>
      </w:r>
      <w:r>
        <w:lastRenderedPageBreak/>
        <w:t>реализующей программы повышения квалификации и программы профессиональной переподготовки на базе высшего образования;</w:t>
      </w:r>
    </w:p>
    <w:p w:rsidR="003B1F53" w:rsidRDefault="003B1F53">
      <w:pPr>
        <w:pStyle w:val="ConsPlusNormal"/>
        <w:spacing w:before="220"/>
        <w:ind w:firstLine="540"/>
        <w:jc w:val="both"/>
      </w:pPr>
      <w:bookmarkStart w:id="5" w:name="P66"/>
      <w:bookmarkEnd w:id="5"/>
      <w:r>
        <w:t>должность директора, заместителя директора, главного научного сотрудника, заведующего (начальника), заместителя заведующего (начальника) научным, научно-исследовательским или опытно-конструкторским отделом (отделением, сектором, лабораторией), руководителя или заместителя руководителя по научной (научно-исследовательской, учебной, учебно-методической) работе филиала этой организации - в отношении работника научной организации, реализующей образовательные программы высшего образования, имеющие государственную аккредитацию, и (или) программы подготовки научных и научно-педагогических кадров в аспирантуре (адъюнктуре), и (или) программы повышения квалификации и программы профессиональной переподготовки на базе высшего образования;</w:t>
      </w:r>
    </w:p>
    <w:p w:rsidR="003B1F53" w:rsidRDefault="003B1F53">
      <w:pPr>
        <w:pStyle w:val="ConsPlusNormal"/>
        <w:spacing w:before="220"/>
        <w:ind w:firstLine="540"/>
        <w:jc w:val="both"/>
      </w:pPr>
      <w:r>
        <w:t xml:space="preserve">одну из должностей, указанных в </w:t>
      </w:r>
      <w:hyperlink w:anchor="P65">
        <w:r>
          <w:rPr>
            <w:color w:val="0000FF"/>
          </w:rPr>
          <w:t>абзацах втором</w:t>
        </w:r>
      </w:hyperlink>
      <w:r>
        <w:t xml:space="preserve"> и </w:t>
      </w:r>
      <w:hyperlink w:anchor="P66">
        <w:r>
          <w:rPr>
            <w:color w:val="0000FF"/>
          </w:rPr>
          <w:t>третьем</w:t>
        </w:r>
      </w:hyperlink>
      <w:r>
        <w:t xml:space="preserve"> настоящего подпункта, либо должность начальника факультета, начальника института, начальника кафедры или заместителя начальника кафедры, либо должность, включенную в перечень, утверждаемый руководителем федерального органа исполнительной власти, в котором федеральным законом предусмотрена военная или иная приравненная к ней служба, руководителем федерального органа исполнительной власти в сфере внутренних дел, и приравненную к одной из должностей, указанных в </w:t>
      </w:r>
      <w:hyperlink w:anchor="P65">
        <w:r>
          <w:rPr>
            <w:color w:val="0000FF"/>
          </w:rPr>
          <w:t>абзацах втором</w:t>
        </w:r>
      </w:hyperlink>
      <w:r>
        <w:t xml:space="preserve"> и </w:t>
      </w:r>
      <w:hyperlink w:anchor="P66">
        <w:r>
          <w:rPr>
            <w:color w:val="0000FF"/>
          </w:rPr>
          <w:t>третьем</w:t>
        </w:r>
      </w:hyperlink>
      <w:r>
        <w:t xml:space="preserve"> настоящего подпункта, - в отношении лица, проходящего военную или иную приравненную к ней службу по контракту, службу в органах внутренних дел Российской Федерации;</w:t>
      </w:r>
    </w:p>
    <w:p w:rsidR="003B1F53" w:rsidRDefault="003B1F53">
      <w:pPr>
        <w:pStyle w:val="ConsPlusNormal"/>
        <w:spacing w:before="220"/>
        <w:ind w:firstLine="540"/>
        <w:jc w:val="both"/>
      </w:pPr>
      <w:r>
        <w:t xml:space="preserve">г) имеет ученое звание доцента либо ученое звание, полученное в иностранном государстве, признаваемое соответствующим ученому званию доцента в Российской Федерации в порядке, установленном </w:t>
      </w:r>
      <w:hyperlink r:id="rId23">
        <w:r>
          <w:rPr>
            <w:color w:val="0000FF"/>
          </w:rPr>
          <w:t>статьей 6.2</w:t>
        </w:r>
      </w:hyperlink>
      <w:r>
        <w:t xml:space="preserve"> Федерального закона "О науке и государственной научно-технической политике", со дня присвоения которого прошло не менее 3 лет.</w:t>
      </w:r>
    </w:p>
    <w:p w:rsidR="003B1F53" w:rsidRDefault="003B1F53">
      <w:pPr>
        <w:pStyle w:val="ConsPlusNormal"/>
        <w:spacing w:before="220"/>
        <w:ind w:firstLine="540"/>
        <w:jc w:val="both"/>
      </w:pPr>
      <w:r>
        <w:t>9. Критериями присвоения ученого звания профессора являются:</w:t>
      </w:r>
    </w:p>
    <w:p w:rsidR="003B1F53" w:rsidRDefault="003B1F53">
      <w:pPr>
        <w:pStyle w:val="ConsPlusNormal"/>
        <w:spacing w:before="220"/>
        <w:ind w:firstLine="540"/>
        <w:jc w:val="both"/>
      </w:pPr>
      <w:r>
        <w:t xml:space="preserve">а) наличие стажа непрерывной работы (непрерывной военной или иной приравненной к ней службы по контракту, службы в органах внутренних дел Российской Федерации) не менее 2 лет в должностях, указанных в </w:t>
      </w:r>
      <w:hyperlink w:anchor="P64">
        <w:r>
          <w:rPr>
            <w:color w:val="0000FF"/>
          </w:rPr>
          <w:t>подпункте "в" пункта 8</w:t>
        </w:r>
      </w:hyperlink>
      <w:r>
        <w:t xml:space="preserve"> настоящего Положения;</w:t>
      </w:r>
    </w:p>
    <w:p w:rsidR="003B1F53" w:rsidRDefault="003B1F53">
      <w:pPr>
        <w:pStyle w:val="ConsPlusNormal"/>
        <w:spacing w:before="220"/>
        <w:ind w:firstLine="540"/>
        <w:jc w:val="both"/>
      </w:pPr>
      <w:r>
        <w:t>б) осуществление педагогической деятельности не менее чем на 0,25 ставки (в том числе на условиях совместительства) по образовательным программам высшего образования и (или) дополнительного профессионального образования по научной специальности, указанной в аттестационном деле, в организации, представившей его к присвоению ученого звания;</w:t>
      </w:r>
    </w:p>
    <w:p w:rsidR="003B1F53" w:rsidRDefault="003B1F53">
      <w:pPr>
        <w:pStyle w:val="ConsPlusNormal"/>
        <w:spacing w:before="220"/>
        <w:ind w:firstLine="540"/>
        <w:jc w:val="both"/>
      </w:pPr>
      <w:r>
        <w:t>в) наличие стажа научной и педагогической деятельности не менее 10 лет в организациях, в том числе не менее 5 лет стажа педагогической работы по научной специальности, указанной в аттестационном деле;</w:t>
      </w:r>
    </w:p>
    <w:p w:rsidR="003B1F53" w:rsidRDefault="003B1F53">
      <w:pPr>
        <w:pStyle w:val="ConsPlusNormal"/>
        <w:spacing w:before="220"/>
        <w:ind w:firstLine="540"/>
        <w:jc w:val="both"/>
      </w:pPr>
      <w:r>
        <w:t>г) подготовка в качестве научного руководителя или научного консультанта не менее 3 (для работников образовательных организаций) и не менее 5 (для работников научных организаций) лиц, которым присуждены ученые степени, при этом тема диссертации хотя бы одного из них соответствует научной специальности, указанной в аттестационном деле;</w:t>
      </w:r>
    </w:p>
    <w:p w:rsidR="003B1F53" w:rsidRDefault="003B1F53">
      <w:pPr>
        <w:pStyle w:val="ConsPlusNormal"/>
        <w:spacing w:before="220"/>
        <w:ind w:firstLine="540"/>
        <w:jc w:val="both"/>
      </w:pPr>
      <w:r>
        <w:t xml:space="preserve">д) наличие не менее 50 опубликованных учебных изданий и научных трудов (в том числе в соавторстве), включая патенты на изобретения и иные объекты интеллектуальной собственности, которые используются в образовательном процессе. При этом за последние 5 лет по научной специальности, указанной в аттестационном деле соискателя ученого звания, должно быть опубликовано не менее 3 учебных изданий и не менее 5 научных трудов. Научные труды должны быть опубликованы в рецензируемых научных </w:t>
      </w:r>
      <w:hyperlink r:id="rId24">
        <w:r>
          <w:rPr>
            <w:color w:val="0000FF"/>
          </w:rPr>
          <w:t>изданиях</w:t>
        </w:r>
      </w:hyperlink>
      <w:r>
        <w:t xml:space="preserve">, </w:t>
      </w:r>
      <w:hyperlink r:id="rId25">
        <w:r>
          <w:rPr>
            <w:color w:val="0000FF"/>
          </w:rPr>
          <w:t>требования</w:t>
        </w:r>
      </w:hyperlink>
      <w:r>
        <w:t xml:space="preserve"> к которым и </w:t>
      </w:r>
      <w:hyperlink r:id="rId26">
        <w:r>
          <w:rPr>
            <w:color w:val="0000FF"/>
          </w:rPr>
          <w:t>правила</w:t>
        </w:r>
      </w:hyperlink>
      <w:r>
        <w:t xml:space="preserve"> формирования в уведомительном порядке перечня которых устанавливаются Министерством </w:t>
      </w:r>
      <w:r>
        <w:lastRenderedPageBreak/>
        <w:t>науки и высшего образования Российской Федерации (далее - рецензируемые издания). К учебным изданиям приравниваются учебные курсы, реализуемые с применением исключительно электронного обучения, дистанционных образовательных технологий, размещенные на официальных сайтах организаций, образовательных платформах, доступ к которым предоставляется через информационно-телекоммуникационную сеть "Интернет", направленные на обеспечение достижения обучающимися определенных результатов обучения, общая трудоемкость которых составляет не менее 1 зачетной единицы (далее - онлайн-курсы), разработанные соискателем ученого звания и используемые в образовательном процессе. На научные работы, содержащие сведения, составляющие государственную или иную охраняемую законом тайну, требования об их публикации в рецензируемых изданиях не распространяются;</w:t>
      </w:r>
    </w:p>
    <w:p w:rsidR="003B1F53" w:rsidRDefault="003B1F53">
      <w:pPr>
        <w:pStyle w:val="ConsPlusNormal"/>
        <w:spacing w:before="220"/>
        <w:ind w:firstLine="540"/>
        <w:jc w:val="both"/>
      </w:pPr>
      <w:r>
        <w:t>е) наличие учебника (учебного пособия), автором которого является соискатель ученого звания, или наличие не менее 3 учебников (учебных пособий), соавтором которых является соискатель ученого звания, изданных за последние 10 лет по научной специальности, указанной в аттестационном деле.</w:t>
      </w:r>
    </w:p>
    <w:p w:rsidR="003B1F53" w:rsidRDefault="003B1F53">
      <w:pPr>
        <w:pStyle w:val="ConsPlusNormal"/>
        <w:spacing w:before="220"/>
        <w:ind w:firstLine="540"/>
        <w:jc w:val="both"/>
      </w:pPr>
      <w:r>
        <w:t>10. Ученое звание доцента присваивается научному или научно-педагогическому работнику, претендующему на присвоение ученого звания, если он на день представления аттестационного дела в совет организации удовлетворяет следующим требованиям:</w:t>
      </w:r>
    </w:p>
    <w:p w:rsidR="003B1F53" w:rsidRDefault="003B1F53">
      <w:pPr>
        <w:pStyle w:val="ConsPlusNormal"/>
        <w:spacing w:before="220"/>
        <w:ind w:firstLine="540"/>
        <w:jc w:val="both"/>
      </w:pPr>
      <w:r>
        <w:t>а) имеет опубликованные учебные издания и научные труды, читает курс лекций или проводит иные занятия на высоком профессиональном уровне;</w:t>
      </w:r>
    </w:p>
    <w:p w:rsidR="003B1F53" w:rsidRDefault="003B1F53">
      <w:pPr>
        <w:pStyle w:val="ConsPlusNormal"/>
        <w:spacing w:before="220"/>
        <w:ind w:firstLine="540"/>
        <w:jc w:val="both"/>
      </w:pPr>
      <w:r>
        <w:t xml:space="preserve">б) имеет ученую степень доктора наук или ученую степень кандидата наук либо ученую степень, полученную в иностранном государстве, признаваемую соответствующей ученой степени доктора наук или ученой степени кандидата наук в Российской Федерации в порядке, установленном </w:t>
      </w:r>
      <w:hyperlink r:id="rId27">
        <w:r>
          <w:rPr>
            <w:color w:val="0000FF"/>
          </w:rPr>
          <w:t>статьей 6.2</w:t>
        </w:r>
      </w:hyperlink>
      <w:r>
        <w:t xml:space="preserve"> Федерального закона "О науке и государственной научно-технической политике";</w:t>
      </w:r>
    </w:p>
    <w:p w:rsidR="003B1F53" w:rsidRDefault="003B1F53">
      <w:pPr>
        <w:pStyle w:val="ConsPlusNormal"/>
        <w:spacing w:before="220"/>
        <w:ind w:firstLine="540"/>
        <w:jc w:val="both"/>
      </w:pPr>
      <w:bookmarkStart w:id="6" w:name="P79"/>
      <w:bookmarkEnd w:id="6"/>
      <w:r>
        <w:t>в) работает по трудовому договору в организации, представляющей его к присвоению ученого звания, и замещает в ней:</w:t>
      </w:r>
    </w:p>
    <w:p w:rsidR="003B1F53" w:rsidRDefault="003B1F53">
      <w:pPr>
        <w:pStyle w:val="ConsPlusNormal"/>
        <w:spacing w:before="220"/>
        <w:ind w:firstLine="540"/>
        <w:jc w:val="both"/>
      </w:pPr>
      <w:bookmarkStart w:id="7" w:name="P80"/>
      <w:bookmarkEnd w:id="7"/>
      <w:r>
        <w:t>должность доцента, должность профессора, заведующего кафедрой, декана факультета, руководителя или заместителя руководителя по научной (научно-исследовательской, учебной, учебно-методической) работе филиала или института этой организации, первого проректора, проректора, ректора, старшего научного сотрудника, ведущего научного сотрудника, главного научного сотрудника или заведующего (начальника) научным, научно-исследовательским или опытно-конструкторским отделом (отделением, сектором, лабораторией) - в отношении работника образовательной организации высшего образования, реализующей образовательные программы высшего образования, имеющие государственную аккредитацию, и (или) программы подготовки научных и научно-педагогических кадров в аспирантуре (адъюнктуре), и (или) программы повышения квалификации и программы профессиональной переподготовки на базе высшего образования, а также организации дополнительного профессионального образования, реализующей программы повышения квалификации и программы профессиональной переподготовки на базе высшего образования;</w:t>
      </w:r>
    </w:p>
    <w:p w:rsidR="003B1F53" w:rsidRDefault="003B1F53">
      <w:pPr>
        <w:pStyle w:val="ConsPlusNormal"/>
        <w:spacing w:before="220"/>
        <w:ind w:firstLine="540"/>
        <w:jc w:val="both"/>
      </w:pPr>
      <w:bookmarkStart w:id="8" w:name="P81"/>
      <w:bookmarkEnd w:id="8"/>
      <w:r>
        <w:t xml:space="preserve">должность директора, заместителя директора, главного научного сотрудника, ведущего научного сотрудника, старшего научного сотрудника или заведующего (начальника), заместителя заведующего (начальника) научным, научно-исследовательским или опытно-конструкторским отделом (отделением, сектором, лабораторией), руководителя или заместителя руководителя по научной (научно-исследовательской, учебной, учебно-методической) работе филиала этой организации - в отношении работника научной организации, реализующей образовательные программы высшего образования, имеющие государственную аккредитацию, и (или) программы подготовки научных и научно-педагогических кадров в аспирантуре (адъюнктуре), и (или) программы повышения квалификации и программы профессиональной переподготовки на базе </w:t>
      </w:r>
      <w:r>
        <w:lastRenderedPageBreak/>
        <w:t>высшего образования;</w:t>
      </w:r>
    </w:p>
    <w:p w:rsidR="003B1F53" w:rsidRDefault="003B1F53">
      <w:pPr>
        <w:pStyle w:val="ConsPlusNormal"/>
        <w:spacing w:before="220"/>
        <w:ind w:firstLine="540"/>
        <w:jc w:val="both"/>
      </w:pPr>
      <w:r>
        <w:t xml:space="preserve">одну из должностей, указанных в </w:t>
      </w:r>
      <w:hyperlink w:anchor="P80">
        <w:r>
          <w:rPr>
            <w:color w:val="0000FF"/>
          </w:rPr>
          <w:t>абзацах втором</w:t>
        </w:r>
      </w:hyperlink>
      <w:r>
        <w:t xml:space="preserve"> и </w:t>
      </w:r>
      <w:hyperlink w:anchor="P81">
        <w:r>
          <w:rPr>
            <w:color w:val="0000FF"/>
          </w:rPr>
          <w:t>третьем</w:t>
        </w:r>
      </w:hyperlink>
      <w:r>
        <w:t xml:space="preserve"> настоящего подпункта, либо должность начальника факультета, начальника института, начальника кафедры или заместителя начальника кафедры, либо должность, включенную в перечень, утверждаемый руководителем федерального органа исполнительной власти, в котором федеральным законом предусмотрена военная или иная приравненная к ней служба, руководителем федерального органа исполнительной власти в сфере внутренних дел, и приравненную к одной из должностей, указанных в </w:t>
      </w:r>
      <w:hyperlink w:anchor="P80">
        <w:r>
          <w:rPr>
            <w:color w:val="0000FF"/>
          </w:rPr>
          <w:t>абзацах втором</w:t>
        </w:r>
      </w:hyperlink>
      <w:r>
        <w:t xml:space="preserve"> и </w:t>
      </w:r>
      <w:hyperlink w:anchor="P81">
        <w:r>
          <w:rPr>
            <w:color w:val="0000FF"/>
          </w:rPr>
          <w:t>третьем</w:t>
        </w:r>
      </w:hyperlink>
      <w:r>
        <w:t xml:space="preserve"> настоящего подпункта, - в отношении лица, проходящего военную или иную приравненную к ней службу по контракту, службу в органах внутренних дел Российской Федерации.</w:t>
      </w:r>
    </w:p>
    <w:p w:rsidR="003B1F53" w:rsidRDefault="003B1F53">
      <w:pPr>
        <w:pStyle w:val="ConsPlusNormal"/>
        <w:spacing w:before="220"/>
        <w:ind w:firstLine="540"/>
        <w:jc w:val="both"/>
      </w:pPr>
      <w:r>
        <w:t>11. Критериями присвоения ученого звания доцента являются:</w:t>
      </w:r>
    </w:p>
    <w:p w:rsidR="003B1F53" w:rsidRDefault="003B1F53">
      <w:pPr>
        <w:pStyle w:val="ConsPlusNormal"/>
        <w:spacing w:before="220"/>
        <w:ind w:firstLine="540"/>
        <w:jc w:val="both"/>
      </w:pPr>
      <w:r>
        <w:t xml:space="preserve">а) наличие стажа непрерывной работы (непрерывной военной или иной приравненной к ней службы по контракту, службы в органах внутренних дел Российской Федерации) не менее 2 лет в должностях, указанных в </w:t>
      </w:r>
      <w:hyperlink w:anchor="P79">
        <w:r>
          <w:rPr>
            <w:color w:val="0000FF"/>
          </w:rPr>
          <w:t>подпункте "в" пункта 10</w:t>
        </w:r>
      </w:hyperlink>
      <w:r>
        <w:t xml:space="preserve"> настоящего Положения;</w:t>
      </w:r>
    </w:p>
    <w:p w:rsidR="003B1F53" w:rsidRDefault="003B1F53">
      <w:pPr>
        <w:pStyle w:val="ConsPlusNormal"/>
        <w:spacing w:before="220"/>
        <w:ind w:firstLine="540"/>
        <w:jc w:val="both"/>
      </w:pPr>
      <w:r>
        <w:t>б) осуществление педагогической деятельности не менее чем на 0,25 ставки (в том числе на условиях совместительства) по образовательным программам высшего образования и (или) дополнительного профессионального образования по научной специальности, указанной в аттестационном деле, в организации, представившей его к присвоению ученого звания;</w:t>
      </w:r>
    </w:p>
    <w:p w:rsidR="003B1F53" w:rsidRDefault="003B1F53">
      <w:pPr>
        <w:pStyle w:val="ConsPlusNormal"/>
        <w:spacing w:before="220"/>
        <w:ind w:firstLine="540"/>
        <w:jc w:val="both"/>
      </w:pPr>
      <w:r>
        <w:t>в) наличие стажа научной и педагогической деятельности не менее 5 лет в организациях, в том числе не менее 3 лет стажа педагогической работы по научной специальности, указанной в аттестационном деле;</w:t>
      </w:r>
    </w:p>
    <w:p w:rsidR="003B1F53" w:rsidRDefault="003B1F53">
      <w:pPr>
        <w:pStyle w:val="ConsPlusNormal"/>
        <w:spacing w:before="220"/>
        <w:ind w:firstLine="540"/>
        <w:jc w:val="both"/>
      </w:pPr>
      <w:r>
        <w:t>г) наличие не менее 20 опубликованных учебных изданий и научных трудов (в том числе в соавторстве), включая патенты на изобретения и иные объекты интеллектуальной собственности, которые используются в образовательном процессе. При этом за последние 3 года должно быть опубликовано не менее 2 учебных изданий и не менее 3 научных трудов по научной специальности, указанной в аттестационном деле. Научные труды публикуются в рецензируемых изданиях. К учебным изданиям приравниваются онлайн-курсы, разработанные соискателем ученого звания и используемые в образовательном процессе. На научные работы, содержащие сведения, составляющие государственную или иную охраняемую законом тайну, требования об их публикации в рецензируемых изданиях не распространяются.</w:t>
      </w:r>
    </w:p>
    <w:p w:rsidR="003B1F53" w:rsidRDefault="003B1F53">
      <w:pPr>
        <w:pStyle w:val="ConsPlusNormal"/>
        <w:ind w:firstLine="540"/>
        <w:jc w:val="both"/>
      </w:pPr>
    </w:p>
    <w:p w:rsidR="003B1F53" w:rsidRDefault="003B1F53">
      <w:pPr>
        <w:pStyle w:val="ConsPlusTitle"/>
        <w:jc w:val="center"/>
        <w:outlineLvl w:val="1"/>
      </w:pPr>
      <w:r>
        <w:t>III. Критерии присвоения ученых званий в области</w:t>
      </w:r>
    </w:p>
    <w:p w:rsidR="003B1F53" w:rsidRDefault="003B1F53">
      <w:pPr>
        <w:pStyle w:val="ConsPlusTitle"/>
        <w:jc w:val="center"/>
      </w:pPr>
      <w:r>
        <w:t>искусства и требования к лицам, претендующим на присвоение</w:t>
      </w:r>
    </w:p>
    <w:p w:rsidR="003B1F53" w:rsidRDefault="003B1F53">
      <w:pPr>
        <w:pStyle w:val="ConsPlusTitle"/>
        <w:jc w:val="center"/>
      </w:pPr>
      <w:r>
        <w:t>ученых званий в области искусства</w:t>
      </w:r>
    </w:p>
    <w:p w:rsidR="003B1F53" w:rsidRDefault="003B1F53">
      <w:pPr>
        <w:pStyle w:val="ConsPlusNormal"/>
        <w:ind w:firstLine="540"/>
        <w:jc w:val="both"/>
      </w:pPr>
    </w:p>
    <w:p w:rsidR="003B1F53" w:rsidRDefault="003B1F53">
      <w:pPr>
        <w:pStyle w:val="ConsPlusNormal"/>
        <w:ind w:firstLine="540"/>
        <w:jc w:val="both"/>
      </w:pPr>
      <w:r>
        <w:t>12. Ученое звание профессора в области искусства по научным специальностям присваивается соискателю ученого звания, не обладающему ученой степенью доктора наук, если он на день представления аттестационного дела в совет организации удовлетворяет следующим требованиям:</w:t>
      </w:r>
    </w:p>
    <w:p w:rsidR="003B1F53" w:rsidRDefault="003B1F53">
      <w:pPr>
        <w:pStyle w:val="ConsPlusNormal"/>
        <w:spacing w:before="220"/>
        <w:ind w:firstLine="540"/>
        <w:jc w:val="both"/>
      </w:pPr>
      <w:r>
        <w:t>а) имеет опубликованные учебные издания и научные труды, читает курс лекций или проводит иные занятия на высоком профессиональном уровне;</w:t>
      </w:r>
    </w:p>
    <w:p w:rsidR="003B1F53" w:rsidRDefault="003B1F53">
      <w:pPr>
        <w:pStyle w:val="ConsPlusNormal"/>
        <w:spacing w:before="220"/>
        <w:ind w:firstLine="540"/>
        <w:jc w:val="both"/>
      </w:pPr>
      <w:r>
        <w:t>б) имеет высшее образование;</w:t>
      </w:r>
    </w:p>
    <w:p w:rsidR="003B1F53" w:rsidRDefault="003B1F53">
      <w:pPr>
        <w:pStyle w:val="ConsPlusNormal"/>
        <w:spacing w:before="220"/>
        <w:ind w:firstLine="540"/>
        <w:jc w:val="both"/>
      </w:pPr>
      <w:r>
        <w:t xml:space="preserve">в) удостоен почетного звания Российской Федерации, бывшего Союза ССР или бывших союзных республик (народного артиста, народного художника, народного архитектора, заслуженного деятеля искусств, заслуженного артиста, заслуженного художника, заслуженного архитектора, заслуженного работника культуры) или является лауреатом (дипломантом) не менее </w:t>
      </w:r>
      <w:r>
        <w:lastRenderedPageBreak/>
        <w:t>3 международных и (или) всероссийских выставок, конкурсов или фестивалей по направлению искусства, указанному в аттестационном деле (при этом звание лауреата (дипломанта) международных и (или) всероссийских выставок, конкурсов или фестивалей учитывается в том случае, если оно было получено в период обучения соискателя ученого звания в образовательной организации высшего образования или по ее окончании);</w:t>
      </w:r>
    </w:p>
    <w:p w:rsidR="003B1F53" w:rsidRDefault="003B1F53">
      <w:pPr>
        <w:pStyle w:val="ConsPlusNormal"/>
        <w:spacing w:before="220"/>
        <w:ind w:firstLine="540"/>
        <w:jc w:val="both"/>
      </w:pPr>
      <w:r>
        <w:t>г) работает по трудовому договору в организации, представляющей его к присвоению ученого звания;</w:t>
      </w:r>
    </w:p>
    <w:p w:rsidR="003B1F53" w:rsidRDefault="003B1F53">
      <w:pPr>
        <w:pStyle w:val="ConsPlusNormal"/>
        <w:spacing w:before="220"/>
        <w:ind w:firstLine="540"/>
        <w:jc w:val="both"/>
      </w:pPr>
      <w:bookmarkStart w:id="9" w:name="P98"/>
      <w:bookmarkEnd w:id="9"/>
      <w:r>
        <w:t>д) замещает должность профессора, заведующего кафедрой, декана факультета, руководителя или заместителя руководителя филиала или института организации, представляющей его к присвоению ученого звания, первого проректора, проректора, ректора, директора, заместителя директора, начальника кафедры или заместителя начальника кафедры либо должность, включенную в перечень, утверждаемый руководителем федерального органа исполнительной власти, в котором федеральным законом предусмотрена военная служба или иная приравненная к ней служба, руководителем федерального органа исполнительной власти в сфере внутренних дел;</w:t>
      </w:r>
    </w:p>
    <w:p w:rsidR="003B1F53" w:rsidRDefault="003B1F53">
      <w:pPr>
        <w:pStyle w:val="ConsPlusNormal"/>
        <w:spacing w:before="220"/>
        <w:ind w:firstLine="540"/>
        <w:jc w:val="both"/>
      </w:pPr>
      <w:r>
        <w:t xml:space="preserve">е) имеет ученое звание доцента либо ученое звание, полученное в иностранном государстве, признаваемое соответствующим ученому званию доцента в Российской Федерации в порядке, установленном </w:t>
      </w:r>
      <w:hyperlink r:id="rId28">
        <w:r>
          <w:rPr>
            <w:color w:val="0000FF"/>
          </w:rPr>
          <w:t>статьей 6.2</w:t>
        </w:r>
      </w:hyperlink>
      <w:r>
        <w:t xml:space="preserve"> Федерального закона "О науке и государственной научно-технической политике", со дня присвоения которого прошло не менее 3 лет.</w:t>
      </w:r>
    </w:p>
    <w:p w:rsidR="003B1F53" w:rsidRDefault="003B1F53">
      <w:pPr>
        <w:pStyle w:val="ConsPlusNormal"/>
        <w:spacing w:before="220"/>
        <w:ind w:firstLine="540"/>
        <w:jc w:val="both"/>
      </w:pPr>
      <w:r>
        <w:t>13. Критериями присвоения ученого звания профессора в области искусства являются:</w:t>
      </w:r>
    </w:p>
    <w:p w:rsidR="003B1F53" w:rsidRDefault="003B1F53">
      <w:pPr>
        <w:pStyle w:val="ConsPlusNormal"/>
        <w:spacing w:before="220"/>
        <w:ind w:firstLine="540"/>
        <w:jc w:val="both"/>
      </w:pPr>
      <w:r>
        <w:t xml:space="preserve">а) наличие стажа непрерывной работы не менее 2 лет в должностях, указанных в </w:t>
      </w:r>
      <w:hyperlink w:anchor="P98">
        <w:r>
          <w:rPr>
            <w:color w:val="0000FF"/>
          </w:rPr>
          <w:t>подпункте "д" пункта 12</w:t>
        </w:r>
      </w:hyperlink>
      <w:r>
        <w:t xml:space="preserve"> настоящего Положения;</w:t>
      </w:r>
    </w:p>
    <w:p w:rsidR="003B1F53" w:rsidRDefault="003B1F53">
      <w:pPr>
        <w:pStyle w:val="ConsPlusNormal"/>
        <w:spacing w:before="220"/>
        <w:ind w:firstLine="540"/>
        <w:jc w:val="both"/>
      </w:pPr>
      <w:r>
        <w:t>б) осуществление педагогической деятельности не менее чем на 0,25 ставки (в том числе на условиях совместительства) по направлению искусства, указанному в аттестационном деле;</w:t>
      </w:r>
    </w:p>
    <w:p w:rsidR="003B1F53" w:rsidRDefault="003B1F53">
      <w:pPr>
        <w:pStyle w:val="ConsPlusNormal"/>
        <w:spacing w:before="220"/>
        <w:ind w:firstLine="540"/>
        <w:jc w:val="both"/>
      </w:pPr>
      <w:r>
        <w:t>в) наличие стажа педагогической работы не менее 10 лет в организациях, в том числе не менее 3 лет стажа педагогической работы по направлению искусства, указанному в аттестационном деле;</w:t>
      </w:r>
    </w:p>
    <w:p w:rsidR="003B1F53" w:rsidRDefault="003B1F53">
      <w:pPr>
        <w:pStyle w:val="ConsPlusNormal"/>
        <w:spacing w:before="220"/>
        <w:ind w:firstLine="540"/>
        <w:jc w:val="both"/>
      </w:pPr>
      <w:r>
        <w:t>г) подготовка после присвоения ученого звания доцента не менее 3 лауреатов (дипломантов) международных и (или) всероссийских выставок, конкурсов или фестивалей по направлению искусства, указанному в аттестационном деле;</w:t>
      </w:r>
    </w:p>
    <w:p w:rsidR="003B1F53" w:rsidRDefault="003B1F53">
      <w:pPr>
        <w:pStyle w:val="ConsPlusNormal"/>
        <w:spacing w:before="220"/>
        <w:ind w:firstLine="540"/>
        <w:jc w:val="both"/>
      </w:pPr>
      <w:r>
        <w:t>д) наличие после присвоения ученого звания доцента не менее 3 опубликованных научных трудов и учебных изданий (в том числе в соавторстве) и не менее 10 творческих работ по направлению искусства, указанному в аттестационном деле. К учебным изданиям приравниваются онлайн-курсы, разработанные соискателем ученого звания и используемые в образовательном процессе.</w:t>
      </w:r>
    </w:p>
    <w:p w:rsidR="003B1F53" w:rsidRDefault="003B1F53">
      <w:pPr>
        <w:pStyle w:val="ConsPlusNormal"/>
        <w:spacing w:before="220"/>
        <w:ind w:firstLine="540"/>
        <w:jc w:val="both"/>
      </w:pPr>
      <w:r>
        <w:t>14. Ученое звание доцента в области искусства по научным специальностям присваивается соискателю ученого звания, не обладающему ученой степенью доктора наук, кандидата наук, если он на день представления аттестационного дела в совет организации удовлетворяет следующим требованиям:</w:t>
      </w:r>
    </w:p>
    <w:p w:rsidR="003B1F53" w:rsidRDefault="003B1F53">
      <w:pPr>
        <w:pStyle w:val="ConsPlusNormal"/>
        <w:spacing w:before="220"/>
        <w:ind w:firstLine="540"/>
        <w:jc w:val="both"/>
      </w:pPr>
      <w:r>
        <w:t>а) имеет опубликованные учебные издания и научные труды, читает курс лекций или проводит иные занятия на высоком профессиональном уровне;</w:t>
      </w:r>
    </w:p>
    <w:p w:rsidR="003B1F53" w:rsidRDefault="003B1F53">
      <w:pPr>
        <w:pStyle w:val="ConsPlusNormal"/>
        <w:spacing w:before="220"/>
        <w:ind w:firstLine="540"/>
        <w:jc w:val="both"/>
      </w:pPr>
      <w:r>
        <w:t>б) имеет высшее образование;</w:t>
      </w:r>
    </w:p>
    <w:p w:rsidR="003B1F53" w:rsidRDefault="003B1F53">
      <w:pPr>
        <w:pStyle w:val="ConsPlusNormal"/>
        <w:spacing w:before="220"/>
        <w:ind w:firstLine="540"/>
        <w:jc w:val="both"/>
      </w:pPr>
      <w:r>
        <w:t xml:space="preserve">в) удостоен почетного звания Российской Федерации, бывшего Союза ССР или бывших </w:t>
      </w:r>
      <w:r>
        <w:lastRenderedPageBreak/>
        <w:t>союзных республик (народного артиста, народного художника, народного архитектора, заслуженного деятеля искусств, заслуженного артиста, заслуженного художника, заслуженного архитектора, заслуженного работника культуры) или является лауреатом (дипломантом) не менее 2 международных и (или) всероссийских выставок, конкурсов или фестивалей по направлению искусства, указанному в аттестационном деле (при этом звание лауреата (дипломанта) международных и (или) всероссийских выставок, конкурсов или фестивалей учитывается в том случае, если оно было получено в период обучения соискателя ученого звания в образовательной организации высшего образования или по ее окончании);</w:t>
      </w:r>
    </w:p>
    <w:p w:rsidR="003B1F53" w:rsidRDefault="003B1F53">
      <w:pPr>
        <w:pStyle w:val="ConsPlusNormal"/>
        <w:spacing w:before="220"/>
        <w:ind w:firstLine="540"/>
        <w:jc w:val="both"/>
      </w:pPr>
      <w:r>
        <w:t>г) работает по трудовому договору в организации, представляющей его к присвоению ученого звания;</w:t>
      </w:r>
    </w:p>
    <w:p w:rsidR="003B1F53" w:rsidRDefault="003B1F53">
      <w:pPr>
        <w:pStyle w:val="ConsPlusNormal"/>
        <w:spacing w:before="220"/>
        <w:ind w:firstLine="540"/>
        <w:jc w:val="both"/>
      </w:pPr>
      <w:bookmarkStart w:id="10" w:name="P111"/>
      <w:bookmarkEnd w:id="10"/>
      <w:r>
        <w:t>д) замещает должность доцента, профессора, заведующего кафедрой, декана факультета, руководителя или заместителя руководителя филиала или института организации, представляющей его к присвоению ученого звания, первого проректора, проректора, ректора, директора, заместителя директора, должность начальника кафедры или заместителя начальника кафедры либо должность, включенную в перечень, утверждаемый руководителем федерального органа исполнительной власти, в котором федеральным законом предусмотрена военная или иная приравненная к ней служба, руководителем федерального органа исполнительной власти в сфере внутренних дел.</w:t>
      </w:r>
    </w:p>
    <w:p w:rsidR="003B1F53" w:rsidRDefault="003B1F53">
      <w:pPr>
        <w:pStyle w:val="ConsPlusNormal"/>
        <w:spacing w:before="220"/>
        <w:ind w:firstLine="540"/>
        <w:jc w:val="both"/>
      </w:pPr>
      <w:r>
        <w:t>15. Критериями присвоения ученого звания доцента в области искусства являются:</w:t>
      </w:r>
    </w:p>
    <w:p w:rsidR="003B1F53" w:rsidRDefault="003B1F53">
      <w:pPr>
        <w:pStyle w:val="ConsPlusNormal"/>
        <w:spacing w:before="220"/>
        <w:ind w:firstLine="540"/>
        <w:jc w:val="both"/>
      </w:pPr>
      <w:r>
        <w:t xml:space="preserve">а) наличие стажа непрерывной работы не менее 2 лет в должностях, указанных в </w:t>
      </w:r>
      <w:hyperlink w:anchor="P111">
        <w:r>
          <w:rPr>
            <w:color w:val="0000FF"/>
          </w:rPr>
          <w:t>подпункте "д" пункта 14</w:t>
        </w:r>
      </w:hyperlink>
      <w:r>
        <w:t xml:space="preserve"> настоящего Положения;</w:t>
      </w:r>
    </w:p>
    <w:p w:rsidR="003B1F53" w:rsidRDefault="003B1F53">
      <w:pPr>
        <w:pStyle w:val="ConsPlusNormal"/>
        <w:spacing w:before="220"/>
        <w:ind w:firstLine="540"/>
        <w:jc w:val="both"/>
      </w:pPr>
      <w:r>
        <w:t>б) осуществление педагогической деятельности не менее чем на 0,25 ставки (в том числе на условиях совместительства) по направлению искусства, указанному в аттестационном деле;</w:t>
      </w:r>
    </w:p>
    <w:p w:rsidR="003B1F53" w:rsidRDefault="003B1F53">
      <w:pPr>
        <w:pStyle w:val="ConsPlusNormal"/>
        <w:spacing w:before="220"/>
        <w:ind w:firstLine="540"/>
        <w:jc w:val="both"/>
      </w:pPr>
      <w:r>
        <w:t>в) наличие стажа педагогической работы не менее 5 лет в организациях, в том числе не менее 3 лет стажа педагогической работы по направлению искусства, указанному в аттестационном деле;</w:t>
      </w:r>
    </w:p>
    <w:p w:rsidR="003B1F53" w:rsidRDefault="003B1F53">
      <w:pPr>
        <w:pStyle w:val="ConsPlusNormal"/>
        <w:spacing w:before="220"/>
        <w:ind w:firstLine="540"/>
        <w:jc w:val="both"/>
      </w:pPr>
      <w:r>
        <w:t>г) подготовка не менее 2 лиц, являющихся лауреатами (дипломантами) международных и (или) всероссийских выставок, конкурсов или фестивалей по направлению искусства, указанному в аттестационном деле;</w:t>
      </w:r>
    </w:p>
    <w:p w:rsidR="003B1F53" w:rsidRDefault="003B1F53">
      <w:pPr>
        <w:pStyle w:val="ConsPlusNormal"/>
        <w:spacing w:before="220"/>
        <w:ind w:firstLine="540"/>
        <w:jc w:val="both"/>
      </w:pPr>
      <w:r>
        <w:t>д) наличие не менее 2 опубликованных научных трудов и учебных изданий (в том числе в соавторстве) и не менее 7 творческих работ по направлению искусства, указанному в аттестационном деле. К учебным изданиям приравниваются онлайн-курсы, разработанные соискателем ученого звания и используемые в образовательном процессе.</w:t>
      </w:r>
    </w:p>
    <w:p w:rsidR="003B1F53" w:rsidRDefault="003B1F53">
      <w:pPr>
        <w:pStyle w:val="ConsPlusNormal"/>
        <w:ind w:firstLine="540"/>
        <w:jc w:val="both"/>
      </w:pPr>
    </w:p>
    <w:p w:rsidR="003B1F53" w:rsidRDefault="003B1F53">
      <w:pPr>
        <w:pStyle w:val="ConsPlusTitle"/>
        <w:jc w:val="center"/>
        <w:outlineLvl w:val="1"/>
      </w:pPr>
      <w:r>
        <w:t>IV. Критерии присвоения ученых званий в области</w:t>
      </w:r>
    </w:p>
    <w:p w:rsidR="003B1F53" w:rsidRDefault="003B1F53">
      <w:pPr>
        <w:pStyle w:val="ConsPlusTitle"/>
        <w:jc w:val="center"/>
      </w:pPr>
      <w:r>
        <w:t xml:space="preserve">физической культуры и </w:t>
      </w:r>
      <w:proofErr w:type="gramStart"/>
      <w:r>
        <w:t>спорта</w:t>
      </w:r>
      <w:proofErr w:type="gramEnd"/>
      <w:r>
        <w:t xml:space="preserve"> и требования к лицам,</w:t>
      </w:r>
    </w:p>
    <w:p w:rsidR="003B1F53" w:rsidRDefault="003B1F53">
      <w:pPr>
        <w:pStyle w:val="ConsPlusTitle"/>
        <w:jc w:val="center"/>
      </w:pPr>
      <w:r>
        <w:t>претендующим на присвоение ученых званий</w:t>
      </w:r>
    </w:p>
    <w:p w:rsidR="003B1F53" w:rsidRDefault="003B1F53">
      <w:pPr>
        <w:pStyle w:val="ConsPlusTitle"/>
        <w:jc w:val="center"/>
      </w:pPr>
      <w:r>
        <w:t>в области физической культуры и спорта</w:t>
      </w:r>
    </w:p>
    <w:p w:rsidR="003B1F53" w:rsidRDefault="003B1F53">
      <w:pPr>
        <w:pStyle w:val="ConsPlusNormal"/>
        <w:ind w:firstLine="540"/>
        <w:jc w:val="both"/>
      </w:pPr>
    </w:p>
    <w:p w:rsidR="003B1F53" w:rsidRDefault="003B1F53">
      <w:pPr>
        <w:pStyle w:val="ConsPlusNormal"/>
        <w:ind w:firstLine="540"/>
        <w:jc w:val="both"/>
      </w:pPr>
      <w:r>
        <w:t>16. Ученое звание профессора в области физической культуры и спорта присваивается по научным специальностям соискателю ученого звания, не обладающему ученой степенью доктора наук, если он на день представления аттестационного дела в совет организации удовлетворяет следующим требованиям:</w:t>
      </w:r>
    </w:p>
    <w:p w:rsidR="003B1F53" w:rsidRDefault="003B1F53">
      <w:pPr>
        <w:pStyle w:val="ConsPlusNormal"/>
        <w:spacing w:before="220"/>
        <w:ind w:firstLine="540"/>
        <w:jc w:val="both"/>
      </w:pPr>
      <w:r>
        <w:t>а) имеет опубликованные учебные издания и научные труды, читает курс лекций или проводит иные занятия на высоком профессиональном уровне;</w:t>
      </w:r>
    </w:p>
    <w:p w:rsidR="003B1F53" w:rsidRDefault="003B1F53">
      <w:pPr>
        <w:pStyle w:val="ConsPlusNormal"/>
        <w:spacing w:before="220"/>
        <w:ind w:firstLine="540"/>
        <w:jc w:val="both"/>
      </w:pPr>
      <w:r>
        <w:t>б) работает по трудовому договору в организации, представляющей его к присвоению ученого звания;</w:t>
      </w:r>
    </w:p>
    <w:p w:rsidR="003B1F53" w:rsidRDefault="003B1F53">
      <w:pPr>
        <w:pStyle w:val="ConsPlusNormal"/>
        <w:spacing w:before="220"/>
        <w:ind w:firstLine="540"/>
        <w:jc w:val="both"/>
      </w:pPr>
      <w:bookmarkStart w:id="11" w:name="P127"/>
      <w:bookmarkEnd w:id="11"/>
      <w:r>
        <w:lastRenderedPageBreak/>
        <w:t>в) замещает должность профессора, заведующего кафедрой, декана факультета, руководителя или заместителя руководителя филиала или института организации, представляющей его к присвоению ученого звания, первого проректора, проректора или ректора, либо должность начальника кафедры или заместителя начальника кафедры, либо должность директора, заместителя директора, главного научного сотрудника или заведующего (начальника), заместителя заведующего (начальника) научным, научно-исследовательским отделом (отделением, сектором, лабораторией), руководителя или заместителя руководителя (по научной, научно-исследовательской, учебной, учебно-методической работе) филиала организации, представляющей его к присвоению ученого звания, либо должность, включенную в перечень, утверждаемый руководителем федерального органа исполнительной власти, в котором федеральным законом предусмотрена военная служба или иная приравненная к ней служба, руководителем федерального органа исполнительной власти в сфере внутренних дел;</w:t>
      </w:r>
    </w:p>
    <w:p w:rsidR="003B1F53" w:rsidRDefault="003B1F53">
      <w:pPr>
        <w:pStyle w:val="ConsPlusNormal"/>
        <w:spacing w:before="220"/>
        <w:ind w:firstLine="540"/>
        <w:jc w:val="both"/>
      </w:pPr>
      <w:r>
        <w:t xml:space="preserve">г) имеет ученое звание доцента либо ученое звание, полученное в иностранном государстве, признаваемое соответствующим ученому званию доцента в Российской Федерации в порядке, установленном </w:t>
      </w:r>
      <w:hyperlink r:id="rId29">
        <w:r>
          <w:rPr>
            <w:color w:val="0000FF"/>
          </w:rPr>
          <w:t>статьей 6.2</w:t>
        </w:r>
      </w:hyperlink>
      <w:r>
        <w:t xml:space="preserve"> Федерального закона "О науке и государственной научно-технической политике", со дня присвоения которого прошло не менее 3 лет.</w:t>
      </w:r>
    </w:p>
    <w:p w:rsidR="003B1F53" w:rsidRDefault="003B1F53">
      <w:pPr>
        <w:pStyle w:val="ConsPlusNormal"/>
        <w:spacing w:before="220"/>
        <w:ind w:firstLine="540"/>
        <w:jc w:val="both"/>
      </w:pPr>
      <w:r>
        <w:t>17. Критериями присвоения ученого звания профессора в области физической культуры и спорта являются:</w:t>
      </w:r>
    </w:p>
    <w:p w:rsidR="003B1F53" w:rsidRDefault="003B1F53">
      <w:pPr>
        <w:pStyle w:val="ConsPlusNormal"/>
        <w:spacing w:before="220"/>
        <w:ind w:firstLine="540"/>
        <w:jc w:val="both"/>
      </w:pPr>
      <w:r>
        <w:t xml:space="preserve">а) наличие стажа непрерывной работы не менее 2 лет в должностях, указанных в </w:t>
      </w:r>
      <w:hyperlink w:anchor="P127">
        <w:r>
          <w:rPr>
            <w:color w:val="0000FF"/>
          </w:rPr>
          <w:t>подпункте "в" пункта 16</w:t>
        </w:r>
      </w:hyperlink>
      <w:r>
        <w:t xml:space="preserve"> настоящего Положения;</w:t>
      </w:r>
    </w:p>
    <w:p w:rsidR="003B1F53" w:rsidRDefault="003B1F53">
      <w:pPr>
        <w:pStyle w:val="ConsPlusNormal"/>
        <w:spacing w:before="220"/>
        <w:ind w:firstLine="540"/>
        <w:jc w:val="both"/>
      </w:pPr>
      <w:r>
        <w:t>б) осуществление педагогической деятельности не менее чем на 0,25 ставки (в том числе на условиях совместительства) по направлению физической культуры и спорта, указанному в аттестационном деле;</w:t>
      </w:r>
    </w:p>
    <w:p w:rsidR="003B1F53" w:rsidRDefault="003B1F53">
      <w:pPr>
        <w:pStyle w:val="ConsPlusNormal"/>
        <w:spacing w:before="220"/>
        <w:ind w:firstLine="540"/>
        <w:jc w:val="both"/>
      </w:pPr>
      <w:r>
        <w:t>в) наличие стажа педагогической работы не менее 10 лет в организациях, в том числе не менее 3 лет стажа педагогической работы по направлению физической культуры и спорта, указанному в аттестационном деле;</w:t>
      </w:r>
    </w:p>
    <w:p w:rsidR="003B1F53" w:rsidRDefault="003B1F53">
      <w:pPr>
        <w:pStyle w:val="ConsPlusNormal"/>
        <w:spacing w:before="220"/>
        <w:ind w:firstLine="540"/>
        <w:jc w:val="both"/>
      </w:pPr>
      <w:r>
        <w:t xml:space="preserve">г) наличие титула чемпиона, призера Олимпийских игр, </w:t>
      </w:r>
      <w:proofErr w:type="spellStart"/>
      <w:r>
        <w:t>Паралимпийских</w:t>
      </w:r>
      <w:proofErr w:type="spellEnd"/>
      <w:r>
        <w:t xml:space="preserve"> игр, чемпионатов мира, Европы, Российской Федерации, национальных чемпионатов или почетного звания Российской Федерации, бывшего Союза ССР, бывших союзных республик, международного почетного звания или премии в области физической культуры и спорта;</w:t>
      </w:r>
    </w:p>
    <w:p w:rsidR="003B1F53" w:rsidRDefault="003B1F53">
      <w:pPr>
        <w:pStyle w:val="ConsPlusNormal"/>
        <w:spacing w:before="220"/>
        <w:ind w:firstLine="540"/>
        <w:jc w:val="both"/>
      </w:pPr>
      <w:r>
        <w:t xml:space="preserve">д) подготовка не менее 3 лиц, являющихся чемпионами, призерами Олимпийских игр, </w:t>
      </w:r>
      <w:proofErr w:type="spellStart"/>
      <w:r>
        <w:t>Паралимпийских</w:t>
      </w:r>
      <w:proofErr w:type="spellEnd"/>
      <w:r>
        <w:t xml:space="preserve"> игр, чемпионатов мира, Европы, Российской Федерации, национальных чемпионатов по направлению физической культуры и спорта, указанному в аттестационном деле, или наличие опубликованного (в том числе в соавторстве) за последние 10 лет учебника (учебного пособия) по научной специальности, указанной в аттестационном деле;</w:t>
      </w:r>
    </w:p>
    <w:p w:rsidR="003B1F53" w:rsidRDefault="003B1F53">
      <w:pPr>
        <w:pStyle w:val="ConsPlusNormal"/>
        <w:spacing w:before="220"/>
        <w:ind w:firstLine="540"/>
        <w:jc w:val="both"/>
      </w:pPr>
      <w:r>
        <w:t>е) наличие не менее 5 опубликованных (в том числе в соавторстве) за последние 5 лет научных трудов и учебных изданий по направлению физической культуры и спорта, указанному в аттестационном деле. К учебным изданиям приравниваются онлайн-курсы, разработанные соискателем ученого звания и используемые в образовательном процессе.</w:t>
      </w:r>
    </w:p>
    <w:p w:rsidR="003B1F53" w:rsidRDefault="003B1F53">
      <w:pPr>
        <w:pStyle w:val="ConsPlusNormal"/>
        <w:spacing w:before="220"/>
        <w:ind w:firstLine="540"/>
        <w:jc w:val="both"/>
      </w:pPr>
      <w:r>
        <w:t>18. Ученое звание доцента в области физической культуры и спорта присваивается по научным специальностям соискателю ученого звания, не обладающему ученой степенью доктора наук, кандидата наук, если он на день представления аттестационного дела в совет организации удовлетворяет следующим требованиям:</w:t>
      </w:r>
    </w:p>
    <w:p w:rsidR="003B1F53" w:rsidRDefault="003B1F53">
      <w:pPr>
        <w:pStyle w:val="ConsPlusNormal"/>
        <w:spacing w:before="220"/>
        <w:ind w:firstLine="540"/>
        <w:jc w:val="both"/>
      </w:pPr>
      <w:r>
        <w:t>а) имеет опубликованные учебные издания и научные труды, читает курс лекций или проводит иные занятия на высоком профессиональном уровне;</w:t>
      </w:r>
    </w:p>
    <w:p w:rsidR="003B1F53" w:rsidRDefault="003B1F53">
      <w:pPr>
        <w:pStyle w:val="ConsPlusNormal"/>
        <w:spacing w:before="220"/>
        <w:ind w:firstLine="540"/>
        <w:jc w:val="both"/>
      </w:pPr>
      <w:r>
        <w:lastRenderedPageBreak/>
        <w:t>б) работает по трудовому договору в организации, представляющей его к присвоению ученого звания;</w:t>
      </w:r>
    </w:p>
    <w:p w:rsidR="003B1F53" w:rsidRDefault="003B1F53">
      <w:pPr>
        <w:pStyle w:val="ConsPlusNormal"/>
        <w:spacing w:before="220"/>
        <w:ind w:firstLine="540"/>
        <w:jc w:val="both"/>
      </w:pPr>
      <w:bookmarkStart w:id="12" w:name="P139"/>
      <w:bookmarkEnd w:id="12"/>
      <w:r>
        <w:t>в) замещает должность доцента, профессора, заведующего кафедрой, декана факультета, руководителя или заместителя руководителя филиала или института организации, представляющей его к присвоению ученого звания, первого проректора, проректора или ректора, либо должность начальника кафедры или заместителя начальника кафедры, либо должность директора, заместителя директора, главного научного сотрудника, ведущего научного сотрудника или заведующего (начальника), заместителя заведующего (начальника) научным, научно-исследовательским отделом (отделением, сектором, лабораторией), руководителя или заместителя руководителя (по научной, научно-исследовательской, учебной, учебно-методической работе) филиала организации, представляющей его к присвоению ученого звания, либо должность, включенную в перечень, утверждаемый руководителем федерального органа исполнительной власти, в котором федеральным законом предусмотрена военная служба или иная приравненная к ней служба, руководителем федерального органа исполнительной власти в сфере внутренних дел.</w:t>
      </w:r>
    </w:p>
    <w:p w:rsidR="003B1F53" w:rsidRDefault="003B1F53">
      <w:pPr>
        <w:pStyle w:val="ConsPlusNormal"/>
        <w:spacing w:before="220"/>
        <w:ind w:firstLine="540"/>
        <w:jc w:val="both"/>
      </w:pPr>
      <w:r>
        <w:t>19. Критериями присвоения ученого звания доцента в области физической культуры и спорта являются:</w:t>
      </w:r>
    </w:p>
    <w:p w:rsidR="003B1F53" w:rsidRDefault="003B1F53">
      <w:pPr>
        <w:pStyle w:val="ConsPlusNormal"/>
        <w:spacing w:before="220"/>
        <w:ind w:firstLine="540"/>
        <w:jc w:val="both"/>
      </w:pPr>
      <w:r>
        <w:t xml:space="preserve">а) наличие стажа непрерывной работы не менее 2 лет в должностях, указанных в </w:t>
      </w:r>
      <w:hyperlink w:anchor="P139">
        <w:r>
          <w:rPr>
            <w:color w:val="0000FF"/>
          </w:rPr>
          <w:t>подпункте "в" пункта 18</w:t>
        </w:r>
      </w:hyperlink>
      <w:r>
        <w:t xml:space="preserve"> настоящего Положения;</w:t>
      </w:r>
    </w:p>
    <w:p w:rsidR="003B1F53" w:rsidRDefault="003B1F53">
      <w:pPr>
        <w:pStyle w:val="ConsPlusNormal"/>
        <w:spacing w:before="220"/>
        <w:ind w:firstLine="540"/>
        <w:jc w:val="both"/>
      </w:pPr>
      <w:r>
        <w:t>б) осуществление педагогической деятельности не менее чем на 0,25 ставки (в том числе на условиях совместительства) по направлению физической культуры и спорта, указанному в аттестационном деле;</w:t>
      </w:r>
    </w:p>
    <w:p w:rsidR="003B1F53" w:rsidRDefault="003B1F53">
      <w:pPr>
        <w:pStyle w:val="ConsPlusNormal"/>
        <w:spacing w:before="220"/>
        <w:ind w:firstLine="540"/>
        <w:jc w:val="both"/>
      </w:pPr>
      <w:r>
        <w:t>в) наличие стажа педагогической работы не менее 5 лет в организациях, в том числе не менее 3 лет стажа педагогической работы по направлению физической культуры и спорта, указанному в аттестационном деле;</w:t>
      </w:r>
    </w:p>
    <w:p w:rsidR="003B1F53" w:rsidRDefault="003B1F53">
      <w:pPr>
        <w:pStyle w:val="ConsPlusNormal"/>
        <w:spacing w:before="220"/>
        <w:ind w:firstLine="540"/>
        <w:jc w:val="both"/>
      </w:pPr>
      <w:r>
        <w:t xml:space="preserve">г) наличие титула чемпиона, призера Олимпийских игр, </w:t>
      </w:r>
      <w:proofErr w:type="spellStart"/>
      <w:r>
        <w:t>Паралимпийских</w:t>
      </w:r>
      <w:proofErr w:type="spellEnd"/>
      <w:r>
        <w:t xml:space="preserve"> игр, чемпионатов мира, Европы, Российской Федерации, национальных чемпионатов или почетного звания Российской Федерации, бывшего Союза ССР, бывших союзных республик, международного почетного звания или премии в области физической культуры и спорта либо подготовка не менее 1 чемпиона, призера Олимпийских игр, </w:t>
      </w:r>
      <w:proofErr w:type="spellStart"/>
      <w:r>
        <w:t>Паралимпийских</w:t>
      </w:r>
      <w:proofErr w:type="spellEnd"/>
      <w:r>
        <w:t xml:space="preserve"> игр, чемпионата мира, Европы, Российской Федерации, национального чемпионата по направлению физической культуры и спорта, указанному в аттестационном деле;</w:t>
      </w:r>
    </w:p>
    <w:p w:rsidR="003B1F53" w:rsidRDefault="003B1F53">
      <w:pPr>
        <w:pStyle w:val="ConsPlusNormal"/>
        <w:spacing w:before="220"/>
        <w:ind w:firstLine="540"/>
        <w:jc w:val="both"/>
      </w:pPr>
      <w:r>
        <w:t>д) наличие не менее 3 опубликованных (в том числе в соавторстве) за последние 5 лет учебных изданий и научных трудов по направлению физической культуры и спорта, указанному в аттестационном деле. К учебным изданиям приравниваются онлайн-курсы, разработанные соискателем ученого звания и используемые в образовательном процессе.</w:t>
      </w:r>
    </w:p>
    <w:p w:rsidR="003B1F53" w:rsidRDefault="003B1F53">
      <w:pPr>
        <w:pStyle w:val="ConsPlusNormal"/>
        <w:ind w:firstLine="540"/>
        <w:jc w:val="both"/>
      </w:pPr>
    </w:p>
    <w:p w:rsidR="003B1F53" w:rsidRDefault="003B1F53">
      <w:pPr>
        <w:pStyle w:val="ConsPlusTitle"/>
        <w:jc w:val="center"/>
        <w:outlineLvl w:val="1"/>
      </w:pPr>
      <w:r>
        <w:t>V. Представление лиц к присвоению ученых</w:t>
      </w:r>
    </w:p>
    <w:p w:rsidR="003B1F53" w:rsidRDefault="003B1F53">
      <w:pPr>
        <w:pStyle w:val="ConsPlusTitle"/>
        <w:jc w:val="center"/>
      </w:pPr>
      <w:r>
        <w:t>званий организациями</w:t>
      </w:r>
    </w:p>
    <w:p w:rsidR="003B1F53" w:rsidRDefault="003B1F53">
      <w:pPr>
        <w:pStyle w:val="ConsPlusNormal"/>
        <w:jc w:val="center"/>
      </w:pPr>
    </w:p>
    <w:p w:rsidR="003B1F53" w:rsidRDefault="003B1F53">
      <w:pPr>
        <w:pStyle w:val="ConsPlusNormal"/>
        <w:ind w:firstLine="540"/>
        <w:jc w:val="both"/>
      </w:pPr>
      <w:bookmarkStart w:id="13" w:name="P150"/>
      <w:bookmarkEnd w:id="13"/>
      <w:r>
        <w:t>20. Кандидатуры на представление к присвоению ученого звания рассматриваются советом организации, представляющей соискателя ученого звания к присвоению ученого звания.</w:t>
      </w:r>
    </w:p>
    <w:p w:rsidR="003B1F53" w:rsidRDefault="003B1F53">
      <w:pPr>
        <w:pStyle w:val="ConsPlusNormal"/>
        <w:spacing w:before="220"/>
        <w:ind w:firstLine="540"/>
        <w:jc w:val="both"/>
      </w:pPr>
      <w:r>
        <w:t>21. Решение совета организации о представлении к присвоению ученого звания принимается тайным голосованием.</w:t>
      </w:r>
    </w:p>
    <w:p w:rsidR="003B1F53" w:rsidRDefault="003B1F53">
      <w:pPr>
        <w:pStyle w:val="ConsPlusNormal"/>
        <w:spacing w:before="220"/>
        <w:ind w:firstLine="540"/>
        <w:jc w:val="both"/>
      </w:pPr>
      <w:r>
        <w:t>22. Заседание совета организации считается правомочным, если в его работе принимают участие не менее двух третей членов списочного состава совета организации.</w:t>
      </w:r>
    </w:p>
    <w:p w:rsidR="003B1F53" w:rsidRDefault="003B1F53">
      <w:pPr>
        <w:pStyle w:val="ConsPlusNormal"/>
        <w:spacing w:before="220"/>
        <w:ind w:firstLine="540"/>
        <w:jc w:val="both"/>
      </w:pPr>
      <w:r>
        <w:t xml:space="preserve">Решение совета организации о представлении к присвоению ученого звания считается </w:t>
      </w:r>
      <w:r>
        <w:lastRenderedPageBreak/>
        <w:t>положительным, если за него проголосовало не менее двух третей членов совета организации, участвовавших в этом заседании.</w:t>
      </w:r>
    </w:p>
    <w:p w:rsidR="003B1F53" w:rsidRDefault="003B1F53">
      <w:pPr>
        <w:pStyle w:val="ConsPlusNormal"/>
        <w:spacing w:before="220"/>
        <w:ind w:firstLine="540"/>
        <w:jc w:val="both"/>
      </w:pPr>
      <w:r>
        <w:t>23. Копия аттестационного дела на соискателя ученого звания хранится в организации, представившей его к присвоению ученого звания, в течение 10 лет.</w:t>
      </w:r>
    </w:p>
    <w:p w:rsidR="003B1F53" w:rsidRDefault="003B1F53">
      <w:pPr>
        <w:pStyle w:val="ConsPlusNormal"/>
        <w:spacing w:before="220"/>
        <w:ind w:firstLine="540"/>
        <w:jc w:val="both"/>
      </w:pPr>
      <w:bookmarkStart w:id="14" w:name="P155"/>
      <w:bookmarkEnd w:id="14"/>
      <w:r>
        <w:t>24. Ученые звания могут быть присвоены гражданам иностранных государств, приглашенным на педагогическую и (или) научную работу в организации, удовлетворяющим требованиям к лицам, претендующим на присвоение ученых званий.</w:t>
      </w:r>
    </w:p>
    <w:p w:rsidR="003B1F53" w:rsidRDefault="003B1F53">
      <w:pPr>
        <w:pStyle w:val="ConsPlusNormal"/>
        <w:ind w:firstLine="540"/>
        <w:jc w:val="both"/>
      </w:pPr>
    </w:p>
    <w:p w:rsidR="003B1F53" w:rsidRDefault="003B1F53">
      <w:pPr>
        <w:pStyle w:val="ConsPlusTitle"/>
        <w:jc w:val="center"/>
        <w:outlineLvl w:val="1"/>
      </w:pPr>
      <w:r>
        <w:t>VI. Рассмотрение аттестационных дел соискателей</w:t>
      </w:r>
    </w:p>
    <w:p w:rsidR="003B1F53" w:rsidRDefault="003B1F53">
      <w:pPr>
        <w:pStyle w:val="ConsPlusTitle"/>
        <w:jc w:val="center"/>
      </w:pPr>
      <w:r>
        <w:t>ученых званий в Министерстве науки и высшего образования</w:t>
      </w:r>
    </w:p>
    <w:p w:rsidR="003B1F53" w:rsidRDefault="003B1F53">
      <w:pPr>
        <w:pStyle w:val="ConsPlusTitle"/>
        <w:jc w:val="center"/>
      </w:pPr>
      <w:r>
        <w:t>Российской Федерации</w:t>
      </w:r>
    </w:p>
    <w:p w:rsidR="003B1F53" w:rsidRDefault="003B1F53">
      <w:pPr>
        <w:pStyle w:val="ConsPlusNormal"/>
        <w:ind w:firstLine="540"/>
        <w:jc w:val="both"/>
      </w:pPr>
    </w:p>
    <w:p w:rsidR="003B1F53" w:rsidRDefault="003B1F53">
      <w:pPr>
        <w:pStyle w:val="ConsPlusNormal"/>
        <w:ind w:firstLine="540"/>
        <w:jc w:val="both"/>
      </w:pPr>
      <w:r>
        <w:t>25. Министерством науки и высшего образования Российской Федерации осуществляется проверка комплектности документов, представляемых для рассмотрения вопроса о присвоении соискателю ученого звания, а также правильности их оформления при поступлении аттестационного дела соискателя ученого звания в указанное Министерство.</w:t>
      </w:r>
    </w:p>
    <w:p w:rsidR="003B1F53" w:rsidRDefault="003B1F53">
      <w:pPr>
        <w:pStyle w:val="ConsPlusNormal"/>
        <w:spacing w:before="220"/>
        <w:ind w:firstLine="540"/>
        <w:jc w:val="both"/>
      </w:pPr>
      <w:r>
        <w:t>При выявлении некомплектности документов или неправильного их оформления аттестационное дело соискателя ученого звания возвращается в представившую его организацию с обоснованием причины возврата для устранения выявленных недостатков. В этом случае срок принятия решения по вопросу о присвоении ученого звания устанавливается со дня поступления из указанной организации в Министерство науки и высшего образования Российской Федерации исправленного аттестационного дела соискателя ученого звания.</w:t>
      </w:r>
    </w:p>
    <w:p w:rsidR="003B1F53" w:rsidRDefault="003B1F53">
      <w:pPr>
        <w:pStyle w:val="ConsPlusNormal"/>
        <w:spacing w:before="220"/>
        <w:ind w:firstLine="540"/>
        <w:jc w:val="both"/>
      </w:pPr>
      <w:r>
        <w:t>26. В случае повторного представления аттестационного дела соискателя ученого звания без устранения выявленных ранее Министерством науки и высшего образования Российской Федерации недостатков это Министерство запрашивает дополнительные материалы, необходимые для рассмотрения аттестационного дела соискателя ученого звания. Если поступившие дополнительные материалы не устраняют выявленные Министерством науки и высшего образования Российской Федерации недостатки, указанные материалы вместе с аттестационным делом направляются в другую организацию, представлявшую соискателей ученого звания к ученому званию по той же научной специальности, на экспертизу.</w:t>
      </w:r>
    </w:p>
    <w:p w:rsidR="003B1F53" w:rsidRDefault="003B1F53">
      <w:pPr>
        <w:pStyle w:val="ConsPlusNormal"/>
        <w:spacing w:before="220"/>
        <w:ind w:firstLine="540"/>
        <w:jc w:val="both"/>
      </w:pPr>
      <w:r>
        <w:t>Организация не позднее 40 рабочих дней со дня получения дополнительных материалов и аттестационного дела соискателя ученого звания представляет в Министерство науки и высшего образования Российской Федерации заключение совета организации о результатах рассмотрения аттестационного дела (далее - заключение совета организации).</w:t>
      </w:r>
    </w:p>
    <w:p w:rsidR="003B1F53" w:rsidRDefault="003B1F53">
      <w:pPr>
        <w:pStyle w:val="ConsPlusNormal"/>
        <w:spacing w:before="220"/>
        <w:ind w:firstLine="540"/>
        <w:jc w:val="both"/>
      </w:pPr>
      <w:r>
        <w:t>В заключении совета организации должны содержаться мотивированные выводы о соблюдении порядка присвоения ученого звания, выполнении критериев присвоения ученых званий, в том числе о соответствии соискателя ученого звания требованиям к лицам, претендующим на присвоение ученых званий.</w:t>
      </w:r>
    </w:p>
    <w:p w:rsidR="003B1F53" w:rsidRDefault="003B1F53">
      <w:pPr>
        <w:pStyle w:val="ConsPlusNormal"/>
        <w:spacing w:before="220"/>
        <w:ind w:firstLine="540"/>
        <w:jc w:val="both"/>
      </w:pPr>
      <w:bookmarkStart w:id="15" w:name="P166"/>
      <w:bookmarkEnd w:id="15"/>
      <w:r>
        <w:t>27. Министерство науки и высшего образования Российской Федерации при проведении проверки аттестационного дела может запрашивать посредством использования единой системы межведомственного электронного взаимодействия документы (сведения) от федеральных органов исполнительной власти, государственных внебюджетных фондов, исполнительных органов субъектов Российской Федерации, а также органов местного самоуправления при осуществлении отдельных государственных полномочий, переданных федеральными законами и законами субъектов Российской Федерации, иных государственных органов, организаций, подведомственных государственным органам или органам местного самоуправления, в том числе:</w:t>
      </w:r>
    </w:p>
    <w:p w:rsidR="003B1F53" w:rsidRDefault="003B1F53">
      <w:pPr>
        <w:pStyle w:val="ConsPlusNormal"/>
        <w:spacing w:before="220"/>
        <w:ind w:firstLine="540"/>
        <w:jc w:val="both"/>
      </w:pPr>
      <w:r>
        <w:t xml:space="preserve">имеющиеся в распоряжении Фонда пенсионного и социального страхования Российской </w:t>
      </w:r>
      <w:r>
        <w:lastRenderedPageBreak/>
        <w:t>Федерации сведения о трудовой деятельности соискателя ученого звания;</w:t>
      </w:r>
    </w:p>
    <w:p w:rsidR="003B1F53" w:rsidRDefault="003B1F53">
      <w:pPr>
        <w:pStyle w:val="ConsPlusNormal"/>
        <w:spacing w:before="220"/>
        <w:ind w:firstLine="540"/>
        <w:jc w:val="both"/>
      </w:pPr>
      <w:r>
        <w:t xml:space="preserve">имеющиеся у оператора федеральной государственной информационной системы ведения Единого государственного реестра записей актов гражданского состояния сведения о государственной регистрации заключения брака, расторжения брака и перемены имени в порядке, установленном </w:t>
      </w:r>
      <w:hyperlink r:id="rId30">
        <w:r>
          <w:rPr>
            <w:color w:val="0000FF"/>
          </w:rPr>
          <w:t>статьей 13.2</w:t>
        </w:r>
      </w:hyperlink>
      <w:r>
        <w:t xml:space="preserve"> Федерального закона "Об актах гражданского состояния";</w:t>
      </w:r>
    </w:p>
    <w:p w:rsidR="003B1F53" w:rsidRDefault="003B1F53">
      <w:pPr>
        <w:pStyle w:val="ConsPlusNormal"/>
        <w:spacing w:before="220"/>
        <w:ind w:firstLine="540"/>
        <w:jc w:val="both"/>
      </w:pPr>
      <w:r>
        <w:t xml:space="preserve">имеющиеся у оператора федеральной государственной информационной системы формирования и ведения единого федерального информационного регистра, содержащего сведения о населении Российской Федерации, сведения, предусмотренные </w:t>
      </w:r>
      <w:hyperlink r:id="rId31">
        <w:r>
          <w:rPr>
            <w:color w:val="0000FF"/>
          </w:rPr>
          <w:t>подпунктами "а"</w:t>
        </w:r>
      </w:hyperlink>
      <w:r>
        <w:t xml:space="preserve">, </w:t>
      </w:r>
      <w:hyperlink r:id="rId32">
        <w:r>
          <w:rPr>
            <w:color w:val="0000FF"/>
          </w:rPr>
          <w:t>"в"</w:t>
        </w:r>
      </w:hyperlink>
      <w:r>
        <w:t xml:space="preserve">, </w:t>
      </w:r>
      <w:hyperlink r:id="rId33">
        <w:r>
          <w:rPr>
            <w:color w:val="0000FF"/>
          </w:rPr>
          <w:t>"е"</w:t>
        </w:r>
      </w:hyperlink>
      <w:r>
        <w:t xml:space="preserve"> и </w:t>
      </w:r>
      <w:hyperlink r:id="rId34">
        <w:r>
          <w:rPr>
            <w:color w:val="0000FF"/>
          </w:rPr>
          <w:t>"ж" пункта 1 части 2 статьи 7</w:t>
        </w:r>
      </w:hyperlink>
      <w:r>
        <w:t xml:space="preserve"> Федерального закона "О едином федеральном информационном регистре, содержащем сведения о населении Российской Федерации", в порядке, установленном </w:t>
      </w:r>
      <w:hyperlink r:id="rId35">
        <w:r>
          <w:rPr>
            <w:color w:val="0000FF"/>
          </w:rPr>
          <w:t>статьей 11</w:t>
        </w:r>
      </w:hyperlink>
      <w:r>
        <w:t xml:space="preserve"> указанного Федерального закона.</w:t>
      </w:r>
    </w:p>
    <w:p w:rsidR="003B1F53" w:rsidRDefault="003B1F53">
      <w:pPr>
        <w:pStyle w:val="ConsPlusNormal"/>
        <w:spacing w:before="220"/>
        <w:ind w:firstLine="540"/>
        <w:jc w:val="both"/>
      </w:pPr>
      <w:r>
        <w:t>28. Министерство науки и высшего образования Российской Федерации по результатам проверки аттестационного дела принимает решение:</w:t>
      </w:r>
    </w:p>
    <w:p w:rsidR="003B1F53" w:rsidRDefault="003B1F53">
      <w:pPr>
        <w:pStyle w:val="ConsPlusNormal"/>
        <w:spacing w:before="220"/>
        <w:ind w:firstLine="540"/>
        <w:jc w:val="both"/>
      </w:pPr>
      <w:r>
        <w:t>а) о присвоении ученого звания;</w:t>
      </w:r>
    </w:p>
    <w:p w:rsidR="003B1F53" w:rsidRDefault="003B1F53">
      <w:pPr>
        <w:pStyle w:val="ConsPlusNormal"/>
        <w:spacing w:before="220"/>
        <w:ind w:firstLine="540"/>
        <w:jc w:val="both"/>
      </w:pPr>
      <w:r>
        <w:t>б) об отказе в присвоении ученого звания.</w:t>
      </w:r>
    </w:p>
    <w:p w:rsidR="003B1F53" w:rsidRDefault="003B1F53">
      <w:pPr>
        <w:pStyle w:val="ConsPlusNormal"/>
        <w:spacing w:before="220"/>
        <w:ind w:firstLine="540"/>
        <w:jc w:val="both"/>
      </w:pPr>
      <w:r>
        <w:t>29. В случае отказа в присвоении ученого звания повторное представление соискателя ученого звания к присвоению ученого звания может быть осуществлено не ранее чем через 1 год со дня принятия решения об отказе ему в присвоении ученого звания.</w:t>
      </w:r>
    </w:p>
    <w:p w:rsidR="003B1F53" w:rsidRDefault="003B1F53">
      <w:pPr>
        <w:pStyle w:val="ConsPlusNormal"/>
        <w:spacing w:before="220"/>
        <w:ind w:firstLine="540"/>
        <w:jc w:val="both"/>
      </w:pPr>
      <w:r>
        <w:t>30. Срок рассмотрения аттестационного дела соискателя ученого звания в Министерстве науки и высшего образования Российской Федерации, принятия решения и издания соответствующего приказа Министерства науки и высшего образования Российской Федерации не должен превышать 80 рабочих дней. В случае проведения дополнительной экспертизы течение срока рассмотрения аттестационного дела соискателя ученого звания приостанавливается до дня представления в Министерство науки и высшего образования Российской Федерации заключения совета организации, но не более чем на 60 рабочих дней.</w:t>
      </w:r>
    </w:p>
    <w:p w:rsidR="003B1F53" w:rsidRDefault="003B1F53">
      <w:pPr>
        <w:pStyle w:val="ConsPlusNormal"/>
        <w:jc w:val="both"/>
      </w:pPr>
      <w:r>
        <w:t xml:space="preserve">(в ред. </w:t>
      </w:r>
      <w:hyperlink r:id="rId36">
        <w:r>
          <w:rPr>
            <w:color w:val="0000FF"/>
          </w:rPr>
          <w:t>Постановления</w:t>
        </w:r>
      </w:hyperlink>
      <w:r>
        <w:t xml:space="preserve"> Правительства РФ от 17.02.2026 N 150)</w:t>
      </w:r>
    </w:p>
    <w:p w:rsidR="003B1F53" w:rsidRDefault="003B1F53">
      <w:pPr>
        <w:pStyle w:val="ConsPlusNormal"/>
        <w:spacing w:before="220"/>
        <w:ind w:firstLine="540"/>
        <w:jc w:val="both"/>
      </w:pPr>
      <w:r>
        <w:t>31. Приказ Министерства науки и высшего образования Российской Федерации о присвоении ученого звания или об отказе в присвоении ученого звания в течение 1 рабочего дня со дня его принятия размещается на официальном сайте указанного Министерства в информационно-телекоммуникационной сети "Интернет" (далее - официальный сайт) и в федеральной информационной системе государственной научной аттестации с автоматическим предоставлением организации, представившей соискателя ученого звания к присвоению ученого звания, выписки, в том числе посредством единого портала.</w:t>
      </w:r>
    </w:p>
    <w:p w:rsidR="003B1F53" w:rsidRDefault="003B1F53">
      <w:pPr>
        <w:pStyle w:val="ConsPlusNormal"/>
        <w:spacing w:before="220"/>
        <w:ind w:firstLine="540"/>
        <w:jc w:val="both"/>
      </w:pPr>
      <w:r>
        <w:t xml:space="preserve">Приказ Министерства науки и высшего образования Российской Федерации о присвоении ученого звания и выдаче аттестата о присвоении ученого звания принимается в случае, указанном в </w:t>
      </w:r>
      <w:hyperlink r:id="rId37">
        <w:r>
          <w:rPr>
            <w:color w:val="0000FF"/>
          </w:rPr>
          <w:t>абзаце третьем пункта 3 статьи 4</w:t>
        </w:r>
      </w:hyperlink>
      <w:r>
        <w:t xml:space="preserve"> Федерального закона "О науке и государственной научно-технической политике", при соответствии соискателя ученого звания установленным настоящим Положением критериям и требованиям и не размещается на официальном сайте.</w:t>
      </w:r>
    </w:p>
    <w:p w:rsidR="003B1F53" w:rsidRDefault="003B1F53">
      <w:pPr>
        <w:pStyle w:val="ConsPlusNormal"/>
        <w:jc w:val="both"/>
      </w:pPr>
      <w:r>
        <w:t xml:space="preserve">(п. 31 в ред. </w:t>
      </w:r>
      <w:hyperlink r:id="rId38">
        <w:r>
          <w:rPr>
            <w:color w:val="0000FF"/>
          </w:rPr>
          <w:t>Постановления</w:t>
        </w:r>
      </w:hyperlink>
      <w:r>
        <w:t xml:space="preserve"> Правительства РФ от 17.02.2026 N 150)</w:t>
      </w:r>
    </w:p>
    <w:p w:rsidR="003B1F53" w:rsidRDefault="003B1F53">
      <w:pPr>
        <w:pStyle w:val="ConsPlusNormal"/>
        <w:ind w:firstLine="540"/>
        <w:jc w:val="both"/>
      </w:pPr>
    </w:p>
    <w:p w:rsidR="003B1F53" w:rsidRDefault="003B1F53">
      <w:pPr>
        <w:pStyle w:val="ConsPlusTitle"/>
        <w:jc w:val="center"/>
        <w:outlineLvl w:val="1"/>
      </w:pPr>
      <w:r>
        <w:t>VII. Лишение ученых званий</w:t>
      </w:r>
    </w:p>
    <w:p w:rsidR="003B1F53" w:rsidRDefault="003B1F53">
      <w:pPr>
        <w:pStyle w:val="ConsPlusNormal"/>
        <w:jc w:val="center"/>
      </w:pPr>
    </w:p>
    <w:p w:rsidR="003B1F53" w:rsidRDefault="003B1F53">
      <w:pPr>
        <w:pStyle w:val="ConsPlusNormal"/>
        <w:ind w:firstLine="540"/>
        <w:jc w:val="both"/>
      </w:pPr>
      <w:r>
        <w:t>32. Лица, которым присвоены ученые звания, могут быть их лишены Министерством науки и высшего образования Российской Федерации в течение 10 лет со дня принятия указанным Министерством решения о присвоении ученого звания по следующим основаниям:</w:t>
      </w:r>
    </w:p>
    <w:p w:rsidR="003B1F53" w:rsidRDefault="003B1F53">
      <w:pPr>
        <w:pStyle w:val="ConsPlusNormal"/>
        <w:spacing w:before="220"/>
        <w:ind w:firstLine="540"/>
        <w:jc w:val="both"/>
      </w:pPr>
      <w:bookmarkStart w:id="16" w:name="P183"/>
      <w:bookmarkEnd w:id="16"/>
      <w:r>
        <w:t>а) лишение ученой степени, которая послужила основанием для присвоения ученого звания;</w:t>
      </w:r>
    </w:p>
    <w:p w:rsidR="003B1F53" w:rsidRDefault="003B1F53">
      <w:pPr>
        <w:pStyle w:val="ConsPlusNormal"/>
        <w:spacing w:before="220"/>
        <w:ind w:firstLine="540"/>
        <w:jc w:val="both"/>
      </w:pPr>
      <w:bookmarkStart w:id="17" w:name="P184"/>
      <w:bookmarkEnd w:id="17"/>
      <w:r>
        <w:lastRenderedPageBreak/>
        <w:t>б) установление судом или компетентным государственным органом фактов, свидетельствующих об использовании при представлении лица к ученому званию поддельных документов, документов, полученных незаконным путем, документов, содержащих недостоверные сведения, послуживших основанием для присвоения ученого звания;</w:t>
      </w:r>
    </w:p>
    <w:p w:rsidR="003B1F53" w:rsidRDefault="003B1F53">
      <w:pPr>
        <w:pStyle w:val="ConsPlusNormal"/>
        <w:spacing w:before="220"/>
        <w:ind w:firstLine="540"/>
        <w:jc w:val="both"/>
      </w:pPr>
      <w:bookmarkStart w:id="18" w:name="P185"/>
      <w:bookmarkEnd w:id="18"/>
      <w:r>
        <w:t>в) выявление сведений в отношении лица, которому присвоено ученое звание, свидетельствующих о нарушении требований к лицам, претендующим на присвоение ученых званий, и несоблюдении критериев присвоения ученых званий, на день рассмотрения советом организации вопроса о представлении к присвоению ученого звания;</w:t>
      </w:r>
    </w:p>
    <w:p w:rsidR="003B1F53" w:rsidRDefault="003B1F53">
      <w:pPr>
        <w:pStyle w:val="ConsPlusNormal"/>
        <w:spacing w:before="220"/>
        <w:ind w:firstLine="540"/>
        <w:jc w:val="both"/>
      </w:pPr>
      <w:bookmarkStart w:id="19" w:name="P186"/>
      <w:bookmarkEnd w:id="19"/>
      <w:r>
        <w:t xml:space="preserve">г) нарушение порядка представления лица к присвоению ученого звания, предусмотренного </w:t>
      </w:r>
      <w:hyperlink w:anchor="P150">
        <w:r>
          <w:rPr>
            <w:color w:val="0000FF"/>
          </w:rPr>
          <w:t>пунктами 20</w:t>
        </w:r>
      </w:hyperlink>
      <w:r>
        <w:t xml:space="preserve"> - </w:t>
      </w:r>
      <w:hyperlink w:anchor="P155">
        <w:r>
          <w:rPr>
            <w:color w:val="0000FF"/>
          </w:rPr>
          <w:t>24</w:t>
        </w:r>
      </w:hyperlink>
      <w:r>
        <w:t xml:space="preserve"> настоящего Положения.</w:t>
      </w:r>
    </w:p>
    <w:p w:rsidR="003B1F53" w:rsidRDefault="003B1F53">
      <w:pPr>
        <w:pStyle w:val="ConsPlusNormal"/>
        <w:spacing w:before="220"/>
        <w:ind w:firstLine="540"/>
        <w:jc w:val="both"/>
      </w:pPr>
      <w:bookmarkStart w:id="20" w:name="P187"/>
      <w:bookmarkEnd w:id="20"/>
      <w:r>
        <w:t xml:space="preserve">33. При наличии основания, указанного в </w:t>
      </w:r>
      <w:hyperlink w:anchor="P183">
        <w:r>
          <w:rPr>
            <w:color w:val="0000FF"/>
          </w:rPr>
          <w:t>подпункте "а" пункта 32</w:t>
        </w:r>
      </w:hyperlink>
      <w:r>
        <w:t xml:space="preserve"> настоящего Положения, рассмотрение вопроса о лишении ученого звания осуществляется по инициативе Министерства науки и высшего образования Российской Федерации без подачи заявления о лишении ученого звания.</w:t>
      </w:r>
    </w:p>
    <w:p w:rsidR="003B1F53" w:rsidRDefault="003B1F53">
      <w:pPr>
        <w:pStyle w:val="ConsPlusNormal"/>
        <w:spacing w:before="220"/>
        <w:ind w:firstLine="540"/>
        <w:jc w:val="both"/>
      </w:pPr>
      <w:bookmarkStart w:id="21" w:name="P188"/>
      <w:bookmarkEnd w:id="21"/>
      <w:r>
        <w:t xml:space="preserve">При наличии основания, указанного в </w:t>
      </w:r>
      <w:hyperlink w:anchor="P184">
        <w:r>
          <w:rPr>
            <w:color w:val="0000FF"/>
          </w:rPr>
          <w:t>подпункте "б" пункта 32</w:t>
        </w:r>
      </w:hyperlink>
      <w:r>
        <w:t xml:space="preserve"> настоящего Положения, рассмотрение вопроса о лишении ученого звания осуществляется по инициативе физического или юридического лица на основании заявления о лишении ученого звания либо по инициативе Министерства науки и высшего образования Российской Федерации без подачи заявления о лишении ученого звания.</w:t>
      </w:r>
    </w:p>
    <w:p w:rsidR="003B1F53" w:rsidRDefault="003B1F53">
      <w:pPr>
        <w:pStyle w:val="ConsPlusNormal"/>
        <w:spacing w:before="220"/>
        <w:ind w:firstLine="540"/>
        <w:jc w:val="both"/>
      </w:pPr>
      <w:r>
        <w:t xml:space="preserve">При наличии оснований, указанных в </w:t>
      </w:r>
      <w:hyperlink w:anchor="P185">
        <w:r>
          <w:rPr>
            <w:color w:val="0000FF"/>
          </w:rPr>
          <w:t>подпунктах "в"</w:t>
        </w:r>
      </w:hyperlink>
      <w:r>
        <w:t xml:space="preserve"> и </w:t>
      </w:r>
      <w:hyperlink w:anchor="P186">
        <w:r>
          <w:rPr>
            <w:color w:val="0000FF"/>
          </w:rPr>
          <w:t>"г" пункта 32</w:t>
        </w:r>
      </w:hyperlink>
      <w:r>
        <w:t xml:space="preserve"> настоящего Положения, рассмотрение вопроса о лишении ученого звания осуществляется по инициативе физического или юридического лица на основании заявления о лишении ученого звания.</w:t>
      </w:r>
    </w:p>
    <w:p w:rsidR="003B1F53" w:rsidRDefault="003B1F5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B1F53">
        <w:tc>
          <w:tcPr>
            <w:tcW w:w="60" w:type="dxa"/>
            <w:tcBorders>
              <w:top w:val="nil"/>
              <w:left w:val="nil"/>
              <w:bottom w:val="nil"/>
              <w:right w:val="nil"/>
            </w:tcBorders>
            <w:shd w:val="clear" w:color="auto" w:fill="CED3F1"/>
            <w:tcMar>
              <w:top w:w="0" w:type="dxa"/>
              <w:left w:w="0" w:type="dxa"/>
              <w:bottom w:w="0" w:type="dxa"/>
              <w:right w:w="0" w:type="dxa"/>
            </w:tcMar>
          </w:tcPr>
          <w:p w:rsidR="003B1F53" w:rsidRDefault="003B1F5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B1F53" w:rsidRDefault="003B1F5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B1F53" w:rsidRDefault="003B1F53">
            <w:pPr>
              <w:pStyle w:val="ConsPlusNormal"/>
              <w:jc w:val="both"/>
            </w:pPr>
            <w:proofErr w:type="spellStart"/>
            <w:r>
              <w:rPr>
                <w:color w:val="392C69"/>
              </w:rPr>
              <w:t>КонсультантПлюс</w:t>
            </w:r>
            <w:proofErr w:type="spellEnd"/>
            <w:r>
              <w:rPr>
                <w:color w:val="392C69"/>
              </w:rPr>
              <w:t>: примечание.</w:t>
            </w:r>
          </w:p>
          <w:p w:rsidR="003B1F53" w:rsidRDefault="003B1F53">
            <w:pPr>
              <w:pStyle w:val="ConsPlusNormal"/>
              <w:jc w:val="both"/>
            </w:pPr>
            <w:r>
              <w:rPr>
                <w:color w:val="392C69"/>
              </w:rPr>
              <w:t xml:space="preserve">Порядок, установленный п. 34, </w:t>
            </w:r>
            <w:hyperlink w:anchor="P17">
              <w:r>
                <w:rPr>
                  <w:color w:val="0000FF"/>
                </w:rPr>
                <w:t>применяется</w:t>
              </w:r>
            </w:hyperlink>
            <w:r>
              <w:rPr>
                <w:color w:val="392C69"/>
              </w:rPr>
              <w:t xml:space="preserve"> в отношении ученого звания, решение </w:t>
            </w:r>
            <w:proofErr w:type="gramStart"/>
            <w:r>
              <w:rPr>
                <w:color w:val="392C69"/>
              </w:rPr>
              <w:t>о присвоении</w:t>
            </w:r>
            <w:proofErr w:type="gramEnd"/>
            <w:r>
              <w:rPr>
                <w:color w:val="392C69"/>
              </w:rPr>
              <w:t xml:space="preserve"> которого принято после 18.12.2021.</w:t>
            </w:r>
          </w:p>
        </w:tc>
        <w:tc>
          <w:tcPr>
            <w:tcW w:w="113" w:type="dxa"/>
            <w:tcBorders>
              <w:top w:val="nil"/>
              <w:left w:val="nil"/>
              <w:bottom w:val="nil"/>
              <w:right w:val="nil"/>
            </w:tcBorders>
            <w:shd w:val="clear" w:color="auto" w:fill="F4F3F8"/>
            <w:tcMar>
              <w:top w:w="0" w:type="dxa"/>
              <w:left w:w="0" w:type="dxa"/>
              <w:bottom w:w="0" w:type="dxa"/>
              <w:right w:w="0" w:type="dxa"/>
            </w:tcMar>
          </w:tcPr>
          <w:p w:rsidR="003B1F53" w:rsidRDefault="003B1F53">
            <w:pPr>
              <w:pStyle w:val="ConsPlusNormal"/>
            </w:pPr>
          </w:p>
        </w:tc>
      </w:tr>
    </w:tbl>
    <w:p w:rsidR="003B1F53" w:rsidRDefault="003B1F53">
      <w:pPr>
        <w:pStyle w:val="ConsPlusNormal"/>
        <w:spacing w:before="280"/>
        <w:ind w:firstLine="540"/>
        <w:jc w:val="both"/>
      </w:pPr>
      <w:bookmarkStart w:id="22" w:name="P192"/>
      <w:bookmarkEnd w:id="22"/>
      <w:r>
        <w:t xml:space="preserve">34. Рассмотрение вопроса о лишении ученого звания по инициативе Министерства науки и высшего образования Российской Федерации в случаях, предусмотренных </w:t>
      </w:r>
      <w:hyperlink w:anchor="P187">
        <w:r>
          <w:rPr>
            <w:color w:val="0000FF"/>
          </w:rPr>
          <w:t>абзацами первым</w:t>
        </w:r>
      </w:hyperlink>
      <w:r>
        <w:t xml:space="preserve"> и </w:t>
      </w:r>
      <w:hyperlink w:anchor="P188">
        <w:r>
          <w:rPr>
            <w:color w:val="0000FF"/>
          </w:rPr>
          <w:t>вторым пункта 33</w:t>
        </w:r>
      </w:hyperlink>
      <w:r>
        <w:t xml:space="preserve"> настоящего Положения, начинается не позднее 125 рабочих дней со дня:</w:t>
      </w:r>
    </w:p>
    <w:p w:rsidR="003B1F53" w:rsidRDefault="003B1F53">
      <w:pPr>
        <w:pStyle w:val="ConsPlusNormal"/>
        <w:spacing w:before="220"/>
        <w:ind w:firstLine="540"/>
        <w:jc w:val="both"/>
      </w:pPr>
      <w:r>
        <w:t xml:space="preserve">а) лишения Министерством науки и высшего образования Российской Федерации лица ученой степени, которая послужила основанием для присвоения ему ученого звания, или поступления в Министерство науки и высшего образования Российской Федерации сведений о принятии организацией, которой предоставлены права, предусмотренные </w:t>
      </w:r>
      <w:hyperlink r:id="rId39">
        <w:r>
          <w:rPr>
            <w:color w:val="0000FF"/>
          </w:rPr>
          <w:t>абзацами вторым</w:t>
        </w:r>
      </w:hyperlink>
      <w:r>
        <w:t xml:space="preserve"> - </w:t>
      </w:r>
      <w:hyperlink r:id="rId40">
        <w:r>
          <w:rPr>
            <w:color w:val="0000FF"/>
          </w:rPr>
          <w:t>четвертым пункта 3.1 статьи 4</w:t>
        </w:r>
      </w:hyperlink>
      <w:r>
        <w:t xml:space="preserve"> Федерального закона "О науке и государственной научно-технической политике", решения о лишении ученой степени, которая послужила основанием для присвоения ученого звания;</w:t>
      </w:r>
    </w:p>
    <w:p w:rsidR="003B1F53" w:rsidRDefault="003B1F53">
      <w:pPr>
        <w:pStyle w:val="ConsPlusNormal"/>
        <w:spacing w:before="220"/>
        <w:ind w:firstLine="540"/>
        <w:jc w:val="both"/>
      </w:pPr>
      <w:r>
        <w:t>б) поступления в Министерство науки и высшего образования Российской Федерации сведений о фактах, свидетельствующих об использовании при представлении лица к ученому званию поддельных документов, документов, полученных незаконным путем, документов, содержащих недостоверные сведения, послуживших основанием для присвоения ученого звания.</w:t>
      </w:r>
    </w:p>
    <w:p w:rsidR="003B1F53" w:rsidRDefault="003B1F53">
      <w:pPr>
        <w:pStyle w:val="ConsPlusNormal"/>
        <w:spacing w:before="220"/>
        <w:ind w:firstLine="540"/>
        <w:jc w:val="both"/>
      </w:pPr>
      <w:r>
        <w:t>35. Решение о начале рассмотрения вопроса о лишении ученого звания по инициативе Министерства науки и высшего образования Российской Федерации принимает руководитель подразделения Министерства науки и высшего образования Российской Федерации, обеспечивающего функции государственной научной аттестации.</w:t>
      </w:r>
    </w:p>
    <w:p w:rsidR="003B1F53" w:rsidRDefault="003B1F53">
      <w:pPr>
        <w:pStyle w:val="ConsPlusNormal"/>
        <w:spacing w:before="220"/>
        <w:ind w:firstLine="540"/>
        <w:jc w:val="both"/>
      </w:pPr>
      <w:r>
        <w:lastRenderedPageBreak/>
        <w:t>36. Рассмотрение вопроса о лишении ученого звания на основании заявления физического или юридического лица о лишении ученого звания начинается после поступления в Министерство науки и высшего образования Российской Федерации указанного заявления, поданного на бумажном носителе либо в электронной форме при условии использования усиленной квалифицированной электронной подписи в отношении заявления, поданного юридическим лицом, усиленной неквалифицированной электронной подписи или простой электронной подписи в отношении заявления, поданного физическим лицом.</w:t>
      </w:r>
    </w:p>
    <w:p w:rsidR="003B1F53" w:rsidRDefault="003B1F53">
      <w:pPr>
        <w:pStyle w:val="ConsPlusNormal"/>
        <w:spacing w:before="220"/>
        <w:ind w:firstLine="540"/>
        <w:jc w:val="both"/>
      </w:pPr>
      <w:r>
        <w:t xml:space="preserve">При подаче заявления о лишении ученого звания в электронной форме физическим лицом, представляющим интересы физического или юридического лица, на основании доверенности, подтверждающей полномочия этого физического лица, в электронной форме в машиночитаемом виде заявление должно быть подписано усиленной квалифицированной электронной подписью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в установленном Правительством Российской Федерации </w:t>
      </w:r>
      <w:hyperlink r:id="rId41">
        <w:r>
          <w:rPr>
            <w:color w:val="0000FF"/>
          </w:rPr>
          <w:t>порядке</w:t>
        </w:r>
      </w:hyperlink>
      <w:r>
        <w:t xml:space="preserve"> и при условии организации взаимодействия физического лица с такой инфраструктурой с применением прошедших в установленном порядке процедуру оценки соответствия средств защиты информации.</w:t>
      </w:r>
    </w:p>
    <w:p w:rsidR="003B1F53" w:rsidRDefault="003B1F53">
      <w:pPr>
        <w:pStyle w:val="ConsPlusNormal"/>
        <w:jc w:val="both"/>
      </w:pPr>
      <w:r>
        <w:t xml:space="preserve">(п. 36 в ред. </w:t>
      </w:r>
      <w:hyperlink r:id="rId42">
        <w:r>
          <w:rPr>
            <w:color w:val="0000FF"/>
          </w:rPr>
          <w:t>Постановления</w:t>
        </w:r>
      </w:hyperlink>
      <w:r>
        <w:t xml:space="preserve"> Правительства РФ от 17.02.2026 N 150)</w:t>
      </w:r>
    </w:p>
    <w:p w:rsidR="003B1F53" w:rsidRDefault="003B1F53">
      <w:pPr>
        <w:pStyle w:val="ConsPlusNormal"/>
        <w:spacing w:before="220"/>
        <w:ind w:firstLine="540"/>
        <w:jc w:val="both"/>
      </w:pPr>
      <w:bookmarkStart w:id="23" w:name="P199"/>
      <w:bookmarkEnd w:id="23"/>
      <w:r>
        <w:t>37. Заявление о лишении ученого звания содержит:</w:t>
      </w:r>
    </w:p>
    <w:p w:rsidR="003B1F53" w:rsidRDefault="003B1F53">
      <w:pPr>
        <w:pStyle w:val="ConsPlusNormal"/>
        <w:spacing w:before="220"/>
        <w:ind w:firstLine="540"/>
        <w:jc w:val="both"/>
      </w:pPr>
      <w:r>
        <w:t>а) наименование организации, представившей соискателя ученого звания к присвоению ученого звания, сведения о месте нахождения, почтовый адрес, подпись руководителя (заместителя руководителя), оттиск печати юридического лица (при наличии), подавшего заявление о лишении ученого звания;</w:t>
      </w:r>
    </w:p>
    <w:p w:rsidR="003B1F53" w:rsidRDefault="003B1F53">
      <w:pPr>
        <w:pStyle w:val="ConsPlusNormal"/>
        <w:spacing w:before="220"/>
        <w:ind w:firstLine="540"/>
        <w:jc w:val="both"/>
      </w:pPr>
      <w:r>
        <w:t>б) фамилия, имя, отчество (при наличии) физического лица, подавшего заявление о лишении ученого звания, а также номер (номера) контактного телефона (при наличии), адрес (адреса) электронной почты и (или) почтовый адрес, по которым должны быть направлены сведения о ходе и результатах рассмотрения заявления о лишении ученого звания;</w:t>
      </w:r>
    </w:p>
    <w:p w:rsidR="003B1F53" w:rsidRDefault="003B1F53">
      <w:pPr>
        <w:pStyle w:val="ConsPlusNormal"/>
        <w:spacing w:before="220"/>
        <w:ind w:firstLine="540"/>
        <w:jc w:val="both"/>
      </w:pPr>
      <w:r>
        <w:t>в) сведения о решении Министерства науки и высшего образования Российской Федерации о присвоении ученого звания и выдаче аттестата о присвоении ученого звания (дата принятия указанного решения, фамилия, имя, отчество (при наличии) лица, в отношении которого вынесено это решение);</w:t>
      </w:r>
    </w:p>
    <w:p w:rsidR="003B1F53" w:rsidRDefault="003B1F53">
      <w:pPr>
        <w:pStyle w:val="ConsPlusNormal"/>
        <w:spacing w:before="220"/>
        <w:ind w:firstLine="540"/>
        <w:jc w:val="both"/>
      </w:pPr>
      <w:r>
        <w:t>г) доводы, на основании которых лицо, подавшее заявление о лишении ученого звания, не согласно с решением Министерства науки и высшего образования Российской Федерации о присвоении ученого звания и выдаче аттестата о присвоении ученого звания (с приложением документов, подтверждающих указанные доводы).</w:t>
      </w:r>
    </w:p>
    <w:p w:rsidR="003B1F53" w:rsidRDefault="003B1F53">
      <w:pPr>
        <w:pStyle w:val="ConsPlusNormal"/>
        <w:spacing w:before="220"/>
        <w:ind w:firstLine="540"/>
        <w:jc w:val="both"/>
      </w:pPr>
      <w:r>
        <w:t xml:space="preserve">38. В случае поступления нескольких заявлений о лишении ученого звания в отношении одного и того же лица от разных лиц (за исключением случаев подачи заявления о лишении ученого звания обладателем этого ученого звания), поданных по одному и тому же основанию, рассмотрение таких заявлений объединяется в одно производство при условии, что ни одно из них не направлено на рассмотрение в организацию в соответствии с </w:t>
      </w:r>
      <w:hyperlink w:anchor="P212">
        <w:r>
          <w:rPr>
            <w:color w:val="0000FF"/>
          </w:rPr>
          <w:t>пунктом 42</w:t>
        </w:r>
      </w:hyperlink>
      <w:r>
        <w:t xml:space="preserve"> настоящего Положения.</w:t>
      </w:r>
    </w:p>
    <w:p w:rsidR="003B1F53" w:rsidRDefault="003B1F53">
      <w:pPr>
        <w:pStyle w:val="ConsPlusNormal"/>
        <w:spacing w:before="220"/>
        <w:ind w:firstLine="540"/>
        <w:jc w:val="both"/>
      </w:pPr>
      <w:bookmarkStart w:id="24" w:name="P205"/>
      <w:bookmarkEnd w:id="24"/>
      <w:r>
        <w:t>39. Вопрос о лишении ученого звания не рассматривается в следующих случаях:</w:t>
      </w:r>
    </w:p>
    <w:p w:rsidR="003B1F53" w:rsidRDefault="003B1F53">
      <w:pPr>
        <w:pStyle w:val="ConsPlusNormal"/>
        <w:spacing w:before="220"/>
        <w:ind w:firstLine="540"/>
        <w:jc w:val="both"/>
      </w:pPr>
      <w:r>
        <w:t>а) наличие решения Министерства науки и высшего образования Российской Федерации по заявлениям о лишении ученого звания, поданным ранее по тем же основаниям;</w:t>
      </w:r>
    </w:p>
    <w:p w:rsidR="003B1F53" w:rsidRDefault="003B1F53">
      <w:pPr>
        <w:pStyle w:val="ConsPlusNormal"/>
        <w:spacing w:before="220"/>
        <w:ind w:firstLine="540"/>
        <w:jc w:val="both"/>
      </w:pPr>
      <w:r>
        <w:t xml:space="preserve">б) отсутствие в заявлении о лишении ученого звания сведений, предусмотренных </w:t>
      </w:r>
      <w:hyperlink w:anchor="P199">
        <w:r>
          <w:rPr>
            <w:color w:val="0000FF"/>
          </w:rPr>
          <w:t>пунктом 37</w:t>
        </w:r>
      </w:hyperlink>
      <w:r>
        <w:t xml:space="preserve"> </w:t>
      </w:r>
      <w:r>
        <w:lastRenderedPageBreak/>
        <w:t>настоящего Положения;</w:t>
      </w:r>
    </w:p>
    <w:p w:rsidR="003B1F53" w:rsidRDefault="003B1F53">
      <w:pPr>
        <w:pStyle w:val="ConsPlusNormal"/>
        <w:spacing w:before="220"/>
        <w:ind w:firstLine="540"/>
        <w:jc w:val="both"/>
      </w:pPr>
      <w:r>
        <w:t>в) содержание в заявлении о лишении ученого звания нецензурных либо оскорбительных выражений;</w:t>
      </w:r>
    </w:p>
    <w:p w:rsidR="003B1F53" w:rsidRDefault="003B1F53">
      <w:pPr>
        <w:pStyle w:val="ConsPlusNormal"/>
        <w:spacing w:before="220"/>
        <w:ind w:firstLine="540"/>
        <w:jc w:val="both"/>
      </w:pPr>
      <w:r>
        <w:t>г) невозможность прочтения текста заявления о лишении ученого звания.</w:t>
      </w:r>
    </w:p>
    <w:p w:rsidR="003B1F53" w:rsidRDefault="003B1F53">
      <w:pPr>
        <w:pStyle w:val="ConsPlusNormal"/>
        <w:spacing w:before="220"/>
        <w:ind w:firstLine="540"/>
        <w:jc w:val="both"/>
      </w:pPr>
      <w:r>
        <w:t>40. Министерство науки и высшего образования Российской Федерации прекращает рассмотрение вопроса о лишении ученого звания в случае смерти лица, в отношении которого рассматривается вопрос о лишении ученого звания.</w:t>
      </w:r>
    </w:p>
    <w:p w:rsidR="003B1F53" w:rsidRDefault="003B1F53">
      <w:pPr>
        <w:pStyle w:val="ConsPlusNormal"/>
        <w:spacing w:before="220"/>
        <w:ind w:firstLine="540"/>
        <w:jc w:val="both"/>
      </w:pPr>
      <w:r>
        <w:t xml:space="preserve">41. В случаях, предусмотренных </w:t>
      </w:r>
      <w:hyperlink w:anchor="P205">
        <w:r>
          <w:rPr>
            <w:color w:val="0000FF"/>
          </w:rPr>
          <w:t>пунктом 39</w:t>
        </w:r>
      </w:hyperlink>
      <w:r>
        <w:t xml:space="preserve"> настоящего Положения, Министерство науки и высшего образования Российской Федерации направляет в адрес лица, подавшего заявление о лишении ученого звания (при возможности его прочтения), уведомление об отказе в рассмотрении указанного заявления с указанием причин отказа в течение 5 рабочих дней со дня поступления заявления о лишении ученого звания.</w:t>
      </w:r>
    </w:p>
    <w:p w:rsidR="003B1F53" w:rsidRDefault="003B1F53">
      <w:pPr>
        <w:pStyle w:val="ConsPlusNormal"/>
        <w:spacing w:before="220"/>
        <w:ind w:firstLine="540"/>
        <w:jc w:val="both"/>
      </w:pPr>
      <w:bookmarkStart w:id="25" w:name="P212"/>
      <w:bookmarkEnd w:id="25"/>
      <w:r>
        <w:t>42. Министерство науки и высшего образования Российской Федерации направляет в организацию, представлявшую соискателя ученого звания к присвоению ученого звания, лицу, в отношении которого рассматривается вопрос о лишении ученого звания (при наличии возможности), а также лицу, подавшему заявление о лишении ученого звания (при наличии указанного заявления), уведомление о рассмотрении вопроса о лишении ученого звания.</w:t>
      </w:r>
    </w:p>
    <w:p w:rsidR="003B1F53" w:rsidRDefault="003B1F53">
      <w:pPr>
        <w:pStyle w:val="ConsPlusNormal"/>
        <w:spacing w:before="220"/>
        <w:ind w:firstLine="540"/>
        <w:jc w:val="both"/>
      </w:pPr>
      <w:r>
        <w:t>Вместе с уведомлением о рассмотрении вопроса о лишении ученого звания в организацию, представлявшую соискателя ученого звания к присвоению ученого звания, а также лицу, в отношении которого рассматривается вопрос о лишении ученого звания, направляется копия заявления о лишении ученого звания и приложенные к нему документы, подтверждающие доводы, на основании которых лицо, подавшее заявление о лишении ученого звания, не согласно с решением Министерства науки и высшего образования Российской Федерации о присвоении ученого звания (при наличии указанного заявления), или иные документы, свидетельствующие о наличии оснований для лишения ученого звания (далее - материалы дела о лишении ученого звания).</w:t>
      </w:r>
    </w:p>
    <w:p w:rsidR="003B1F53" w:rsidRDefault="003B1F53">
      <w:pPr>
        <w:pStyle w:val="ConsPlusNormal"/>
        <w:spacing w:before="220"/>
        <w:ind w:firstLine="540"/>
        <w:jc w:val="both"/>
      </w:pPr>
      <w:bookmarkStart w:id="26" w:name="P214"/>
      <w:bookmarkEnd w:id="26"/>
      <w:r>
        <w:t>В случае отсутствия организации, представлявшей соискателя ученого звания к присвоению ученого звания, а также организации, являющейся ее правопреемником, уведомление о рассмотрении вопроса о лишении ученого звания и материалы дела о лишении ученого звания направляются в другую организацию, представлявшую соискателей ученого звания к ученому званию по той же научной специальности.</w:t>
      </w:r>
    </w:p>
    <w:p w:rsidR="003B1F53" w:rsidRDefault="003B1F53">
      <w:pPr>
        <w:pStyle w:val="ConsPlusNormal"/>
        <w:spacing w:before="220"/>
        <w:ind w:firstLine="540"/>
        <w:jc w:val="both"/>
      </w:pPr>
      <w:r>
        <w:t>Дополнительные документы, поступившие в Министерство науки и высшего образования Российской Федерации в рамках рассмотрения вопроса о лишении ученого звания, приобщаются к материалам дела о лишении ученого звания.</w:t>
      </w:r>
    </w:p>
    <w:p w:rsidR="003B1F53" w:rsidRDefault="003B1F53">
      <w:pPr>
        <w:pStyle w:val="ConsPlusNormal"/>
        <w:spacing w:before="220"/>
        <w:ind w:firstLine="540"/>
        <w:jc w:val="both"/>
      </w:pPr>
      <w:r>
        <w:t xml:space="preserve">В случае, предусмотренном </w:t>
      </w:r>
      <w:hyperlink w:anchor="P183">
        <w:r>
          <w:rPr>
            <w:color w:val="0000FF"/>
          </w:rPr>
          <w:t>подпунктом "а" пункта 32</w:t>
        </w:r>
      </w:hyperlink>
      <w:r>
        <w:t xml:space="preserve"> настоящего Положения, или в случае подачи заявления о лишении ученого звания непосредственно обладателем ученого звания материалы дела о лишении ученого звания в организацию в соответствии с </w:t>
      </w:r>
      <w:hyperlink w:anchor="P212">
        <w:r>
          <w:rPr>
            <w:color w:val="0000FF"/>
          </w:rPr>
          <w:t>абзацами первым</w:t>
        </w:r>
      </w:hyperlink>
      <w:r>
        <w:t xml:space="preserve"> - </w:t>
      </w:r>
      <w:hyperlink w:anchor="P214">
        <w:r>
          <w:rPr>
            <w:color w:val="0000FF"/>
          </w:rPr>
          <w:t>третьим</w:t>
        </w:r>
      </w:hyperlink>
      <w:r>
        <w:t xml:space="preserve"> настоящего пункта не направляются и документы, указанные в </w:t>
      </w:r>
      <w:hyperlink w:anchor="P217">
        <w:r>
          <w:rPr>
            <w:color w:val="0000FF"/>
          </w:rPr>
          <w:t>пункте 43</w:t>
        </w:r>
      </w:hyperlink>
      <w:r>
        <w:t xml:space="preserve"> настоящего Положения, в Министерство науки и высшего образования Российской Федерации не представляются.</w:t>
      </w:r>
    </w:p>
    <w:p w:rsidR="003B1F53" w:rsidRDefault="003B1F53">
      <w:pPr>
        <w:pStyle w:val="ConsPlusNormal"/>
        <w:spacing w:before="220"/>
        <w:ind w:firstLine="540"/>
        <w:jc w:val="both"/>
      </w:pPr>
      <w:bookmarkStart w:id="27" w:name="P217"/>
      <w:bookmarkEnd w:id="27"/>
      <w:r>
        <w:t>43. Организация, в которую направлялись уведомление о рассмотрении вопроса о лишении ученого звания и материалы дела о лишении ученого звания, не позднее 40 рабочих дней со дня их получения представляет в Министерство науки и высшего образования Российской Федерации:</w:t>
      </w:r>
    </w:p>
    <w:p w:rsidR="003B1F53" w:rsidRDefault="003B1F53">
      <w:pPr>
        <w:pStyle w:val="ConsPlusNormal"/>
        <w:spacing w:before="220"/>
        <w:ind w:firstLine="540"/>
        <w:jc w:val="both"/>
      </w:pPr>
      <w:bookmarkStart w:id="28" w:name="P218"/>
      <w:bookmarkEnd w:id="28"/>
      <w:r>
        <w:t xml:space="preserve">а) мотивированное заключение о результатах рассмотрения вопроса о лишении ученого звания, в котором излагается мнение совета организации по вопросу о возможности принятия </w:t>
      </w:r>
      <w:r>
        <w:lastRenderedPageBreak/>
        <w:t>решения о лишении ученого звания или об отказе в лишении ученого звания, представляемое советом организации;</w:t>
      </w:r>
    </w:p>
    <w:p w:rsidR="003B1F53" w:rsidRDefault="003B1F53">
      <w:pPr>
        <w:pStyle w:val="ConsPlusNormal"/>
        <w:spacing w:before="220"/>
        <w:ind w:firstLine="540"/>
        <w:jc w:val="both"/>
      </w:pPr>
      <w:r>
        <w:t>б) стенограмму заседания совета организации, на котором рассматривался вопрос о лишении ученого звания, подписанную председательствующим на этом заседании и ученым секретарем совета организации и заверенную печатью организации (при наличии).</w:t>
      </w:r>
    </w:p>
    <w:p w:rsidR="003B1F53" w:rsidRDefault="003B1F53">
      <w:pPr>
        <w:pStyle w:val="ConsPlusNormal"/>
        <w:spacing w:before="220"/>
        <w:ind w:firstLine="540"/>
        <w:jc w:val="both"/>
      </w:pPr>
      <w:bookmarkStart w:id="29" w:name="P220"/>
      <w:bookmarkEnd w:id="29"/>
      <w:r>
        <w:t xml:space="preserve">44. Министерство науки и высшего образования Российской Федерации на основании заявления о лишении ученого звания (при наличии указанного заявления), материалов дела о лишении ученого звания, мотивированного заключения, предусмотренного </w:t>
      </w:r>
      <w:hyperlink w:anchor="P218">
        <w:r>
          <w:rPr>
            <w:color w:val="0000FF"/>
          </w:rPr>
          <w:t>подпунктом "а" пункта 43</w:t>
        </w:r>
      </w:hyperlink>
      <w:r>
        <w:t xml:space="preserve"> настоящего Положения (при наличии указанного заключения), и аттестационного дела лица, в отношении которого подано заявление о лишении ученого звания, принимает решение о лишении ученого звания и об аннулировании аттестата о присвоении ученого звания (при наличии аттестата о присвоении ученого звания) или об отказе в лишении ученого звания либо направляет материалы дела о лишении ученого звания в другую организацию, представлявшую соискателей ученого звания к ученому званию по той же научной специальности, для получения дополнительного заключения в случае, если указанное мотивированное заключение совета организации, в которую направлялись уведомление и материалы дела о лишении ученого звания, не соответствует </w:t>
      </w:r>
      <w:hyperlink w:anchor="P218">
        <w:r>
          <w:rPr>
            <w:color w:val="0000FF"/>
          </w:rPr>
          <w:t>подпункту "а" пункта 43</w:t>
        </w:r>
      </w:hyperlink>
      <w:r>
        <w:t xml:space="preserve"> настоящего Положения. Организация, представлявшая соискателей ученого звания к ученому званию по той же научной специальности, не позднее 40 рабочих дней со дня получения материалов дела о лишении ученого звания для получения дополнительного заключения представляет в Министерство науки и высшего образования Российской Федерации документы, предусмотренные </w:t>
      </w:r>
      <w:hyperlink w:anchor="P217">
        <w:r>
          <w:rPr>
            <w:color w:val="0000FF"/>
          </w:rPr>
          <w:t>пунктом 43</w:t>
        </w:r>
      </w:hyperlink>
      <w:r>
        <w:t xml:space="preserve"> настоящего Положения.</w:t>
      </w:r>
    </w:p>
    <w:p w:rsidR="003B1F53" w:rsidRDefault="003B1F53">
      <w:pPr>
        <w:pStyle w:val="ConsPlusNormal"/>
        <w:jc w:val="both"/>
      </w:pPr>
      <w:r>
        <w:t xml:space="preserve">(в ред. </w:t>
      </w:r>
      <w:hyperlink r:id="rId43">
        <w:r>
          <w:rPr>
            <w:color w:val="0000FF"/>
          </w:rPr>
          <w:t>Постановления</w:t>
        </w:r>
      </w:hyperlink>
      <w:r>
        <w:t xml:space="preserve"> Правительства РФ от 17.02.2026 N 150)</w:t>
      </w:r>
    </w:p>
    <w:p w:rsidR="003B1F53" w:rsidRDefault="003B1F53">
      <w:pPr>
        <w:pStyle w:val="ConsPlusNormal"/>
        <w:spacing w:before="220"/>
        <w:ind w:firstLine="540"/>
        <w:jc w:val="both"/>
      </w:pPr>
      <w:r>
        <w:t xml:space="preserve">После получения документов, предусмотренных </w:t>
      </w:r>
      <w:hyperlink w:anchor="P217">
        <w:r>
          <w:rPr>
            <w:color w:val="0000FF"/>
          </w:rPr>
          <w:t>пунктом 43</w:t>
        </w:r>
      </w:hyperlink>
      <w:r>
        <w:t xml:space="preserve"> настоящего Положения, Министерство науки и высшего образования Российской Федерации на основании заявления о лишении ученого звания (при наличии заявления), материалов дела о лишении ученого звания, указанного мотивированного заключения, а также аттестационного дела лица, в отношении которого подано заявление о лишении его ученого звания, принимает решение о лишении ученого звания и об аннулировании аттестата о присвоении ученого звания или об отказе в лишении ученого звания.</w:t>
      </w:r>
    </w:p>
    <w:p w:rsidR="003B1F53" w:rsidRDefault="003B1F53">
      <w:pPr>
        <w:pStyle w:val="ConsPlusNormal"/>
        <w:spacing w:before="220"/>
        <w:ind w:firstLine="540"/>
        <w:jc w:val="both"/>
      </w:pPr>
      <w:r>
        <w:t xml:space="preserve">45. Министерство науки и высшего образования Российской Федерации вправе на любом этапе рассмотрения вопроса о лишении ученого звания направлять в организацию, представившую мотивированное заключение, предусмотренное </w:t>
      </w:r>
      <w:hyperlink w:anchor="P218">
        <w:r>
          <w:rPr>
            <w:color w:val="0000FF"/>
          </w:rPr>
          <w:t>подпунктом "а" пункта 43</w:t>
        </w:r>
      </w:hyperlink>
      <w:r>
        <w:t xml:space="preserve"> настоящего Положения, организацию, принявшую решение о присуждении (лишении) ученой степени, а также лицу, подавшему заявление о лишении ученого звания, запросы о представлении дополнительных сведений и документов и запрашивать посредством использования единой системы межведомственного электронного взаимодействия документы (сведения), предусмотренные </w:t>
      </w:r>
      <w:hyperlink w:anchor="P166">
        <w:r>
          <w:rPr>
            <w:color w:val="0000FF"/>
          </w:rPr>
          <w:t>пунктом 27</w:t>
        </w:r>
      </w:hyperlink>
      <w:r>
        <w:t xml:space="preserve"> настоящего Положения.</w:t>
      </w:r>
    </w:p>
    <w:p w:rsidR="003B1F53" w:rsidRDefault="003B1F53">
      <w:pPr>
        <w:pStyle w:val="ConsPlusNormal"/>
        <w:spacing w:before="220"/>
        <w:ind w:firstLine="540"/>
        <w:jc w:val="both"/>
      </w:pPr>
      <w:r>
        <w:t>46. Срок рассмотрения Министерством науки и высшего образования Российской Федерации вопроса о лишении ученого звания, принятия решения и издания соответствующего приказа Министерства науки и высшего образования Российской Федерации не может превышать 100 рабочих дней со дня поступления в Министерство науки и высшего образования Российской Федерации заявления о лишении ученого звания или со дня начала рассмотрения вопроса о лишении лица ученого звания по инициативе Министерства науки и высшего образования Российской Федерации. Течение указанного срока может быть приостановлено в случае запроса дополнительных сведений, необходимых для рассмотрения материалов дела о лишении ученого звания, а также направления материалов дела о лишении ученого звания в другую организацию для получения дополнительного заключения, но не более чем на 60 рабочих дней.</w:t>
      </w:r>
    </w:p>
    <w:p w:rsidR="003B1F53" w:rsidRDefault="003B1F53">
      <w:pPr>
        <w:pStyle w:val="ConsPlusNormal"/>
        <w:spacing w:before="220"/>
        <w:ind w:firstLine="540"/>
        <w:jc w:val="both"/>
      </w:pPr>
      <w:r>
        <w:t xml:space="preserve">Решение о приостановлении течения указанного срока принимает руководитель подразделения Министерства науки и высшего образования Российской Федерации, </w:t>
      </w:r>
      <w:r>
        <w:lastRenderedPageBreak/>
        <w:t>обеспечивающего функции государственной научной аттестации.</w:t>
      </w:r>
    </w:p>
    <w:p w:rsidR="003B1F53" w:rsidRDefault="003B1F53">
      <w:pPr>
        <w:pStyle w:val="ConsPlusNormal"/>
        <w:spacing w:before="220"/>
        <w:ind w:firstLine="540"/>
        <w:jc w:val="both"/>
      </w:pPr>
      <w:r>
        <w:t>Приказ Министерства науки и высшего образования Российской Федерации о лишении ученого звания и об аннулировании аттестата о присвоении ученого звания (при наличии аттестата о присвоении ученого звания) либо об отказе в лишении ученого звания в течение 1 рабочего дня со дня его принятия размещается на официальном сайте и в федеральной информационной системе государственной научной аттестации с автоматическим предоставлением организации, представившей соискателя ученого звания к присвоению ученого звания, выписки, в том числе посредством единого портала.</w:t>
      </w:r>
    </w:p>
    <w:p w:rsidR="003B1F53" w:rsidRDefault="003B1F53">
      <w:pPr>
        <w:pStyle w:val="ConsPlusNormal"/>
        <w:jc w:val="both"/>
      </w:pPr>
      <w:r>
        <w:t xml:space="preserve">(в ред. </w:t>
      </w:r>
      <w:hyperlink r:id="rId44">
        <w:r>
          <w:rPr>
            <w:color w:val="0000FF"/>
          </w:rPr>
          <w:t>Постановления</w:t>
        </w:r>
      </w:hyperlink>
      <w:r>
        <w:t xml:space="preserve"> Правительства РФ от 17.02.2026 N 150)</w:t>
      </w:r>
    </w:p>
    <w:p w:rsidR="003B1F53" w:rsidRDefault="003B1F53">
      <w:pPr>
        <w:pStyle w:val="ConsPlusNormal"/>
        <w:spacing w:before="220"/>
        <w:ind w:firstLine="540"/>
        <w:jc w:val="both"/>
      </w:pPr>
      <w:r>
        <w:t xml:space="preserve">47. Министерство науки и высшего образования Российской Федерации может принять решение о лишении ученого звания на любом этапе рассмотрения вопроса о лишении ученого звания без проведения процедур, предусмотренных </w:t>
      </w:r>
      <w:hyperlink w:anchor="P217">
        <w:r>
          <w:rPr>
            <w:color w:val="0000FF"/>
          </w:rPr>
          <w:t>пунктами 43</w:t>
        </w:r>
      </w:hyperlink>
      <w:r>
        <w:t xml:space="preserve"> и </w:t>
      </w:r>
      <w:hyperlink w:anchor="P220">
        <w:r>
          <w:rPr>
            <w:color w:val="0000FF"/>
          </w:rPr>
          <w:t>44</w:t>
        </w:r>
      </w:hyperlink>
      <w:r>
        <w:t xml:space="preserve"> настоящего Положения, при наличии согласия лица, в отношении которого рассматривается вопрос о лишении ученого звания, или в случае подачи заявления о лишении ученого звания непосредственно обладателем ученого звания, а также принимает решение о лишении ученого звания без проведения указанных процедур в случае рассмотрения вопроса о лишении ученого звания по основанию, предусмотренному </w:t>
      </w:r>
      <w:hyperlink w:anchor="P183">
        <w:r>
          <w:rPr>
            <w:color w:val="0000FF"/>
          </w:rPr>
          <w:t>подпунктом "а" пункта 32</w:t>
        </w:r>
      </w:hyperlink>
      <w:r>
        <w:t xml:space="preserve"> настоящего Положения.</w:t>
      </w:r>
    </w:p>
    <w:p w:rsidR="003B1F53" w:rsidRDefault="003B1F53">
      <w:pPr>
        <w:pStyle w:val="ConsPlusNormal"/>
        <w:spacing w:before="220"/>
        <w:ind w:firstLine="540"/>
        <w:jc w:val="both"/>
      </w:pPr>
      <w:r>
        <w:t>48. Решение Министерства науки и высшего образования Российской Федерации, принятое по заявлению о лишении ученого звания, может быть обжаловано в судебном порядке.</w:t>
      </w:r>
    </w:p>
    <w:p w:rsidR="003B1F53" w:rsidRDefault="003B1F53">
      <w:pPr>
        <w:pStyle w:val="ConsPlusNormal"/>
        <w:ind w:firstLine="540"/>
        <w:jc w:val="both"/>
      </w:pPr>
    </w:p>
    <w:p w:rsidR="003B1F53" w:rsidRDefault="003B1F53">
      <w:pPr>
        <w:pStyle w:val="ConsPlusTitle"/>
        <w:jc w:val="center"/>
        <w:outlineLvl w:val="1"/>
      </w:pPr>
      <w:r>
        <w:t>VIII. Восстановление ученых званий</w:t>
      </w:r>
    </w:p>
    <w:p w:rsidR="003B1F53" w:rsidRDefault="003B1F53">
      <w:pPr>
        <w:pStyle w:val="ConsPlusNormal"/>
        <w:jc w:val="center"/>
      </w:pPr>
    </w:p>
    <w:p w:rsidR="003B1F53" w:rsidRDefault="003B1F53">
      <w:pPr>
        <w:pStyle w:val="ConsPlusNormal"/>
        <w:ind w:firstLine="540"/>
        <w:jc w:val="both"/>
      </w:pPr>
      <w:r>
        <w:t>49. Ученые звания лицам, которые были их лишены, могут быть восстановлены решением Министерства науки и высшего образования Российской Федерации при наличии следующих оснований:</w:t>
      </w:r>
    </w:p>
    <w:p w:rsidR="003B1F53" w:rsidRDefault="003B1F53">
      <w:pPr>
        <w:pStyle w:val="ConsPlusNormal"/>
        <w:spacing w:before="220"/>
        <w:ind w:firstLine="540"/>
        <w:jc w:val="both"/>
      </w:pPr>
      <w:bookmarkStart w:id="30" w:name="P234"/>
      <w:bookmarkEnd w:id="30"/>
      <w:r>
        <w:t>а) восстановление ученой степени, лишение которой послужило основанием для лишения ученого звания;</w:t>
      </w:r>
    </w:p>
    <w:p w:rsidR="003B1F53" w:rsidRDefault="003B1F53">
      <w:pPr>
        <w:pStyle w:val="ConsPlusNormal"/>
        <w:spacing w:before="220"/>
        <w:ind w:firstLine="540"/>
        <w:jc w:val="both"/>
      </w:pPr>
      <w:r>
        <w:t>б) выявление сведений, свидетельствующих о том, что основания для лишения ученого звания были необоснованными;</w:t>
      </w:r>
    </w:p>
    <w:p w:rsidR="003B1F53" w:rsidRDefault="003B1F53">
      <w:pPr>
        <w:pStyle w:val="ConsPlusNormal"/>
        <w:spacing w:before="220"/>
        <w:ind w:firstLine="540"/>
        <w:jc w:val="both"/>
      </w:pPr>
      <w:r>
        <w:t>в) нарушение порядка лишения ученого звания, установленного настоящим Положением.</w:t>
      </w:r>
    </w:p>
    <w:p w:rsidR="003B1F53" w:rsidRDefault="003B1F53">
      <w:pPr>
        <w:pStyle w:val="ConsPlusNormal"/>
        <w:spacing w:before="220"/>
        <w:ind w:firstLine="540"/>
        <w:jc w:val="both"/>
      </w:pPr>
      <w:r>
        <w:t>50. Заявление о восстановлении ученого звания может быть подано любым физическим или юридическим лицом в Министерство науки и высшего образования Российской Федерации. Указанное заявление может быть подано в течение 10 лет со дня принятия указанным Министерством решения о лишении ученого звания на бумажном носителе либо в электронной форме при условии использования усиленной квалифицированной электронной подписи в отношении заявления, поданного юридическим лицом, усиленной неквалифицированной электронной подписи или простой электронной подписи в отношении заявления, поданного физическим лицом.</w:t>
      </w:r>
    </w:p>
    <w:p w:rsidR="003B1F53" w:rsidRDefault="003B1F53">
      <w:pPr>
        <w:pStyle w:val="ConsPlusNormal"/>
        <w:spacing w:before="220"/>
        <w:ind w:firstLine="540"/>
        <w:jc w:val="both"/>
      </w:pPr>
      <w:r>
        <w:t xml:space="preserve">При подаче заявления о восстановлении ученого звания в электронной форме физическим лицом, представляющим интересы физического или юридического лица, на основании доверенности, подтверждающей полномочия этого физического лица, в электронной форме в машиночитаемом виде заявление должно быть подписано усиленной квалифицированной электронной подписью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в установленном Правительством Российской Федерации </w:t>
      </w:r>
      <w:hyperlink r:id="rId45">
        <w:r>
          <w:rPr>
            <w:color w:val="0000FF"/>
          </w:rPr>
          <w:t>порядке</w:t>
        </w:r>
      </w:hyperlink>
      <w:r>
        <w:t xml:space="preserve"> и при условии организации взаимодействия </w:t>
      </w:r>
      <w:r>
        <w:lastRenderedPageBreak/>
        <w:t>физического лица с такой инфраструктурой с применением прошедших в установленном порядке процедуру оценки соответствия средств защиты информации.</w:t>
      </w:r>
    </w:p>
    <w:p w:rsidR="003B1F53" w:rsidRDefault="003B1F53">
      <w:pPr>
        <w:pStyle w:val="ConsPlusNormal"/>
        <w:jc w:val="both"/>
      </w:pPr>
      <w:r>
        <w:t xml:space="preserve">(п. 50 в ред. </w:t>
      </w:r>
      <w:hyperlink r:id="rId46">
        <w:r>
          <w:rPr>
            <w:color w:val="0000FF"/>
          </w:rPr>
          <w:t>Постановления</w:t>
        </w:r>
      </w:hyperlink>
      <w:r>
        <w:t xml:space="preserve"> Правительства РФ от 17.02.2026 N 150)</w:t>
      </w:r>
    </w:p>
    <w:p w:rsidR="003B1F53" w:rsidRDefault="003B1F53">
      <w:pPr>
        <w:pStyle w:val="ConsPlusNormal"/>
        <w:spacing w:before="220"/>
        <w:ind w:firstLine="540"/>
        <w:jc w:val="both"/>
      </w:pPr>
      <w:bookmarkStart w:id="31" w:name="P240"/>
      <w:bookmarkEnd w:id="31"/>
      <w:r>
        <w:t>51. В заявлении о восстановлении ученого звания указываются:</w:t>
      </w:r>
    </w:p>
    <w:p w:rsidR="003B1F53" w:rsidRDefault="003B1F53">
      <w:pPr>
        <w:pStyle w:val="ConsPlusNormal"/>
        <w:spacing w:before="220"/>
        <w:ind w:firstLine="540"/>
        <w:jc w:val="both"/>
      </w:pPr>
      <w:r>
        <w:t>а) наименование организации, представившей соискателя ученого звания к присвоению ученого звания, сведения о месте нахождения, почтовый адрес, подпись руководителя (заместителя руководителя), оттиск печати юридического лица (при наличии), подавшего заявление о восстановлении ученого звания;</w:t>
      </w:r>
    </w:p>
    <w:p w:rsidR="003B1F53" w:rsidRDefault="003B1F53">
      <w:pPr>
        <w:pStyle w:val="ConsPlusNormal"/>
        <w:spacing w:before="220"/>
        <w:ind w:firstLine="540"/>
        <w:jc w:val="both"/>
      </w:pPr>
      <w:r>
        <w:t>б) фамилия, имя, отчество (при наличии) физического лица, подавшего заявление о восстановлении ученого звания, а также номер (номера) контактного телефона (при наличии), адрес (адреса) электронной почты и (или) почтовый адрес, по которым должны быть направлены сведения о ходе и результатах рассмотрения заявления о восстановлении ученого звания;</w:t>
      </w:r>
    </w:p>
    <w:p w:rsidR="003B1F53" w:rsidRDefault="003B1F53">
      <w:pPr>
        <w:pStyle w:val="ConsPlusNormal"/>
        <w:spacing w:before="220"/>
        <w:ind w:firstLine="540"/>
        <w:jc w:val="both"/>
      </w:pPr>
      <w:r>
        <w:t>в) сведения об обжалуемом решении Министерства науки и высшего образования Российской Федерации (дата принятия указанного решения, фамилия, имя, отчество (при наличии) лица, которое лишено ученого звания);</w:t>
      </w:r>
    </w:p>
    <w:p w:rsidR="003B1F53" w:rsidRDefault="003B1F53">
      <w:pPr>
        <w:pStyle w:val="ConsPlusNormal"/>
        <w:spacing w:before="220"/>
        <w:ind w:firstLine="540"/>
        <w:jc w:val="both"/>
      </w:pPr>
      <w:r>
        <w:t>г) доводы, на основании которых лицо, подавшее заявление о восстановлении ученого звания, не согласно с решением Министерства науки и высшего образования Российской Федерации (с приложением документов, подтверждающих указанные доводы).</w:t>
      </w:r>
    </w:p>
    <w:p w:rsidR="003B1F53" w:rsidRDefault="003B1F53">
      <w:pPr>
        <w:pStyle w:val="ConsPlusNormal"/>
        <w:spacing w:before="220"/>
        <w:ind w:firstLine="540"/>
        <w:jc w:val="both"/>
      </w:pPr>
      <w:bookmarkStart w:id="32" w:name="P245"/>
      <w:bookmarkEnd w:id="32"/>
      <w:r>
        <w:t>52. Заявление о восстановлении ученого звания не рассматривается в следующих случаях:</w:t>
      </w:r>
    </w:p>
    <w:p w:rsidR="003B1F53" w:rsidRDefault="003B1F53">
      <w:pPr>
        <w:pStyle w:val="ConsPlusNormal"/>
        <w:spacing w:before="220"/>
        <w:ind w:firstLine="540"/>
        <w:jc w:val="both"/>
      </w:pPr>
      <w:r>
        <w:t>а) отсутствие в заявлении о восстановлении ученого звания доводов, на основании которых лицо, подавшее это заявление, не согласно с решением Министерства науки и высшего образования Российской Федерации, а также отсутствие документов, подтверждающих указанные доводы;</w:t>
      </w:r>
    </w:p>
    <w:p w:rsidR="003B1F53" w:rsidRDefault="003B1F53">
      <w:pPr>
        <w:pStyle w:val="ConsPlusNormal"/>
        <w:spacing w:before="220"/>
        <w:ind w:firstLine="540"/>
        <w:jc w:val="both"/>
      </w:pPr>
      <w:r>
        <w:t>б) наличие решения Министерства науки и высшего образования Российской Федерации по заявлению о восстановлении ученого звания, поданному ранее по тому же вопросу;</w:t>
      </w:r>
    </w:p>
    <w:p w:rsidR="003B1F53" w:rsidRDefault="003B1F53">
      <w:pPr>
        <w:pStyle w:val="ConsPlusNormal"/>
        <w:spacing w:before="220"/>
        <w:ind w:firstLine="540"/>
        <w:jc w:val="both"/>
      </w:pPr>
      <w:r>
        <w:t xml:space="preserve">в) отсутствие в заявлении о восстановлении ученого звания сведений, предусмотренных </w:t>
      </w:r>
      <w:hyperlink w:anchor="P240">
        <w:r>
          <w:rPr>
            <w:color w:val="0000FF"/>
          </w:rPr>
          <w:t>пунктом 51</w:t>
        </w:r>
      </w:hyperlink>
      <w:r>
        <w:t xml:space="preserve"> настоящего Положения;</w:t>
      </w:r>
    </w:p>
    <w:p w:rsidR="003B1F53" w:rsidRDefault="003B1F53">
      <w:pPr>
        <w:pStyle w:val="ConsPlusNormal"/>
        <w:spacing w:before="220"/>
        <w:ind w:firstLine="540"/>
        <w:jc w:val="both"/>
      </w:pPr>
      <w:r>
        <w:t>г) невозможность прочтения текста заявления о восстановлении ученого звания;</w:t>
      </w:r>
    </w:p>
    <w:p w:rsidR="003B1F53" w:rsidRDefault="003B1F53">
      <w:pPr>
        <w:pStyle w:val="ConsPlusNormal"/>
        <w:spacing w:before="220"/>
        <w:ind w:firstLine="540"/>
        <w:jc w:val="both"/>
      </w:pPr>
      <w:r>
        <w:t>д) содержание в заявлении о восстановлении ученого звания нецензурных либо оскорбительных выражений.</w:t>
      </w:r>
    </w:p>
    <w:p w:rsidR="003B1F53" w:rsidRDefault="003B1F53">
      <w:pPr>
        <w:pStyle w:val="ConsPlusNormal"/>
        <w:spacing w:before="220"/>
        <w:ind w:firstLine="540"/>
        <w:jc w:val="both"/>
      </w:pPr>
      <w:r>
        <w:t xml:space="preserve">53. В случаях, предусмотренных </w:t>
      </w:r>
      <w:hyperlink w:anchor="P245">
        <w:r>
          <w:rPr>
            <w:color w:val="0000FF"/>
          </w:rPr>
          <w:t>пунктом 52</w:t>
        </w:r>
      </w:hyperlink>
      <w:r>
        <w:t xml:space="preserve"> настоящего Положения, Министерство науки и высшего образования Российской Федерации направляет в адрес лица, подавшего заявление о восстановлении ученого звания, уведомление об отказе в рассмотрении заявления с указанием причин отказа в течение 5 рабочих дней со дня его поступления.</w:t>
      </w:r>
    </w:p>
    <w:p w:rsidR="003B1F53" w:rsidRDefault="003B1F53">
      <w:pPr>
        <w:pStyle w:val="ConsPlusNormal"/>
        <w:spacing w:before="220"/>
        <w:ind w:firstLine="540"/>
        <w:jc w:val="both"/>
      </w:pPr>
      <w:bookmarkStart w:id="33" w:name="P252"/>
      <w:bookmarkEnd w:id="33"/>
      <w:r>
        <w:t>54. Министерство науки и высшего образования Российской Федерации направляет в организацию, представлявшую соискателя ученого звания к присвоению ученого звания, извещение о поступлении заявления о восстановлении ученого звания с приложением заявления. Такая организация не позднее 40 рабочих дней со дня получения извещения представляет в указанное Министерство:</w:t>
      </w:r>
    </w:p>
    <w:p w:rsidR="003B1F53" w:rsidRDefault="003B1F53">
      <w:pPr>
        <w:pStyle w:val="ConsPlusNormal"/>
        <w:spacing w:before="220"/>
        <w:ind w:firstLine="540"/>
        <w:jc w:val="both"/>
      </w:pPr>
      <w:bookmarkStart w:id="34" w:name="P253"/>
      <w:bookmarkEnd w:id="34"/>
      <w:r>
        <w:t xml:space="preserve">а) мотивированное заключение о результатах рассмотрения вопроса о восстановлении ученого звания, в котором излагается мнение совета организации по вопросу о возможности принятия решения о восстановлении ученого звания или об отказе в восстановлении ученого </w:t>
      </w:r>
      <w:r>
        <w:lastRenderedPageBreak/>
        <w:t>звания, представляемое советом организации;</w:t>
      </w:r>
    </w:p>
    <w:p w:rsidR="003B1F53" w:rsidRDefault="003B1F53">
      <w:pPr>
        <w:pStyle w:val="ConsPlusNormal"/>
        <w:spacing w:before="220"/>
        <w:ind w:firstLine="540"/>
        <w:jc w:val="both"/>
      </w:pPr>
      <w:r>
        <w:t>б) стенограмму заседания совета организации, на котором рассматривалось заявление о восстановлении ученого звания, подписанную председательствующим на этом заседании и ученым секретарем совета и заверенную печатью организации (при наличии).</w:t>
      </w:r>
    </w:p>
    <w:p w:rsidR="003B1F53" w:rsidRDefault="003B1F53">
      <w:pPr>
        <w:pStyle w:val="ConsPlusNormal"/>
        <w:spacing w:before="220"/>
        <w:ind w:firstLine="540"/>
        <w:jc w:val="both"/>
      </w:pPr>
      <w:r>
        <w:t>55. В случае отсутствия организации, представлявшей соискателя ученого звания к присвоению ученого звания, а также организации, являющейся ее правопреемником, извещение о поступлении заявления о восстановлении ученого звания с приложением заявления направляется в другую организацию, представлявшую соискателей ученого звания к ученому званию по той же научной специальности.</w:t>
      </w:r>
    </w:p>
    <w:p w:rsidR="003B1F53" w:rsidRDefault="003B1F53">
      <w:pPr>
        <w:pStyle w:val="ConsPlusNormal"/>
        <w:spacing w:before="220"/>
        <w:ind w:firstLine="540"/>
        <w:jc w:val="both"/>
      </w:pPr>
      <w:r>
        <w:t xml:space="preserve">При наличии основания, указанного в </w:t>
      </w:r>
      <w:hyperlink w:anchor="P234">
        <w:r>
          <w:rPr>
            <w:color w:val="0000FF"/>
          </w:rPr>
          <w:t>подпункте "а" пункта 49</w:t>
        </w:r>
      </w:hyperlink>
      <w:r>
        <w:t xml:space="preserve"> настоящего Положения, либо при отмене решения, принятого по вопросу о лишении ученой степени, извещение в организацию, представлявшую соискателя ученого звания к присвоению ученого звания, не направляется и документы, указанные в </w:t>
      </w:r>
      <w:hyperlink w:anchor="P252">
        <w:r>
          <w:rPr>
            <w:color w:val="0000FF"/>
          </w:rPr>
          <w:t>пункте 54</w:t>
        </w:r>
      </w:hyperlink>
      <w:r>
        <w:t xml:space="preserve"> настоящего Положения, в Министерство науки и высшего образования Российской Федерации не представляются.</w:t>
      </w:r>
    </w:p>
    <w:p w:rsidR="003B1F53" w:rsidRDefault="003B1F53">
      <w:pPr>
        <w:pStyle w:val="ConsPlusNormal"/>
        <w:spacing w:before="220"/>
        <w:ind w:firstLine="540"/>
        <w:jc w:val="both"/>
      </w:pPr>
      <w:r>
        <w:t xml:space="preserve">56. Министерство науки и высшего образования Российской Федерации на основании заявления о восстановлении ученого звания, мотивированного заключения, предусмотренного </w:t>
      </w:r>
      <w:hyperlink w:anchor="P253">
        <w:r>
          <w:rPr>
            <w:color w:val="0000FF"/>
          </w:rPr>
          <w:t>подпунктом "а" пункта 54</w:t>
        </w:r>
      </w:hyperlink>
      <w:r>
        <w:t xml:space="preserve"> настоящего Положения, и аттестационного дела лица, в отношении которого подано заявление о восстановлении ученого звания, принимает решение о восстановлении ученого звания или об отказе в восстановлении ученого звания либо направляет заявление о восстановлении ученого звания и поступившие по нему материалы в другую организацию, представлявшую соискателей ученого звания к ученому званию по той же научной специальности, для получения дополнительного заключения в случае, если указанное мотивированное заключение совета организации, в которую направлялось извещение о поступлении заявления о восстановлении ученого звания, не соответствует </w:t>
      </w:r>
      <w:hyperlink w:anchor="P253">
        <w:r>
          <w:rPr>
            <w:color w:val="0000FF"/>
          </w:rPr>
          <w:t>подпункту "а" пункта 54</w:t>
        </w:r>
      </w:hyperlink>
      <w:r>
        <w:t xml:space="preserve"> настоящего Положения. Организация, представлявшая соискателей ученого звания к ученому званию по той же научной специальности, не позднее 40 рабочих дней со дня получения заявления о восстановлении ученого звания и поступивших по нему материалов для получения дополнительного заключения представляет в Министерство науки и высшего образования Российской Федерации документы, предусмотренные </w:t>
      </w:r>
      <w:hyperlink w:anchor="P252">
        <w:r>
          <w:rPr>
            <w:color w:val="0000FF"/>
          </w:rPr>
          <w:t>пунктом 54</w:t>
        </w:r>
      </w:hyperlink>
      <w:r>
        <w:t xml:space="preserve"> настоящего Положения.</w:t>
      </w:r>
    </w:p>
    <w:p w:rsidR="003B1F53" w:rsidRDefault="003B1F53">
      <w:pPr>
        <w:pStyle w:val="ConsPlusNormal"/>
        <w:spacing w:before="220"/>
        <w:ind w:firstLine="540"/>
        <w:jc w:val="both"/>
      </w:pPr>
      <w:r>
        <w:t xml:space="preserve">57. Министерство науки и высшего образования Российской Федерации вправе на любом этапе рассмотрения вопроса о восстановлении ученого звания направлять в организацию, представившую мотивированное заключение, предусмотренное </w:t>
      </w:r>
      <w:hyperlink w:anchor="P253">
        <w:r>
          <w:rPr>
            <w:color w:val="0000FF"/>
          </w:rPr>
          <w:t>подпунктом "а" пункта 54</w:t>
        </w:r>
      </w:hyperlink>
      <w:r>
        <w:t xml:space="preserve"> настоящего Положения, организацию, принявшую решение о присуждении (лишении, восстановлении) ученой степени, а также лицу, подавшему заявление о восстановлении ученого звания, запросы о представлении дополнительных сведений и документов и запрашивать посредством использования единой системы межведомственного электронного взаимодействия документы (сведения), предусмотренные </w:t>
      </w:r>
      <w:hyperlink w:anchor="P166">
        <w:r>
          <w:rPr>
            <w:color w:val="0000FF"/>
          </w:rPr>
          <w:t>пунктом 27</w:t>
        </w:r>
      </w:hyperlink>
      <w:r>
        <w:t xml:space="preserve"> настоящего Положения.</w:t>
      </w:r>
    </w:p>
    <w:p w:rsidR="003B1F53" w:rsidRDefault="003B1F53">
      <w:pPr>
        <w:pStyle w:val="ConsPlusNormal"/>
        <w:spacing w:before="220"/>
        <w:ind w:firstLine="540"/>
        <w:jc w:val="both"/>
      </w:pPr>
      <w:r>
        <w:t xml:space="preserve">После получения документов, предусмотренных </w:t>
      </w:r>
      <w:hyperlink w:anchor="P252">
        <w:r>
          <w:rPr>
            <w:color w:val="0000FF"/>
          </w:rPr>
          <w:t>пунктом 54</w:t>
        </w:r>
      </w:hyperlink>
      <w:r>
        <w:t xml:space="preserve"> настоящего Положения, Министерство науки и высшего образования Российской Федерации на основании заявления о восстановлении ученого звания, материалов дела о восстановлении ученого звания, указанного мотивированного заключения, а также аттестационного дела лица, в отношении которого подано заявление о восстановлении его ученого звания, принимает решение о восстановлении ученого звания или решение об отказе в восстановлении ученого звания.</w:t>
      </w:r>
    </w:p>
    <w:p w:rsidR="003B1F53" w:rsidRDefault="003B1F53">
      <w:pPr>
        <w:pStyle w:val="ConsPlusNormal"/>
        <w:spacing w:before="220"/>
        <w:ind w:firstLine="540"/>
        <w:jc w:val="both"/>
      </w:pPr>
      <w:r>
        <w:t xml:space="preserve">58. Срок рассмотрения Министерством науки и высшего образования Российской Федерации вопроса о восстановлении ученого звания, принятия решения и издания соответствующего приказа Министерства науки и высшего образования Российской Федерации не может превышать 100 рабочих дней со дня поступления в Министерство науки и высшего образования Российской Федерации заявления о восстановлении ученого звания. Течение указанного срока может быть </w:t>
      </w:r>
      <w:r>
        <w:lastRenderedPageBreak/>
        <w:t>приостановлено в случае запроса дополнительных сведений, необходимых для рассмотрения вопроса о восстановлении ученого звания, а также направления заявления о восстановлении ученого звания в другую организацию для получения дополнительного заключения, но не более чем на 60 рабочих дней.</w:t>
      </w:r>
    </w:p>
    <w:p w:rsidR="003B1F53" w:rsidRDefault="003B1F53">
      <w:pPr>
        <w:pStyle w:val="ConsPlusNormal"/>
        <w:spacing w:before="220"/>
        <w:ind w:firstLine="540"/>
        <w:jc w:val="both"/>
      </w:pPr>
      <w:r>
        <w:t>Решение о приостановлении течения указанного срока принимает руководитель подразделения Министерства науки и высшего образования Российской Федерации, обеспечивающего функции государственной научной аттестации.</w:t>
      </w:r>
    </w:p>
    <w:p w:rsidR="003B1F53" w:rsidRDefault="003B1F53">
      <w:pPr>
        <w:pStyle w:val="ConsPlusNormal"/>
        <w:spacing w:before="220"/>
        <w:ind w:firstLine="540"/>
        <w:jc w:val="both"/>
      </w:pPr>
      <w:r>
        <w:t>59. Приказ Министерства науки и высшего образования Российской Федерации о восстановлении ученого звания в течение 1 рабочего дня со дня его принятия размещается на официальном сайте и в федеральной информационной системе государственной научной аттестации с автоматическим предоставлением организации, представившей соискателя ученого звания к присвоению ученого звания, выписки, в том числе посредством единого портала.</w:t>
      </w:r>
    </w:p>
    <w:p w:rsidR="003B1F53" w:rsidRDefault="003B1F53">
      <w:pPr>
        <w:pStyle w:val="ConsPlusNormal"/>
        <w:jc w:val="both"/>
      </w:pPr>
      <w:r>
        <w:t xml:space="preserve">(п. 59 в ред. </w:t>
      </w:r>
      <w:hyperlink r:id="rId47">
        <w:r>
          <w:rPr>
            <w:color w:val="0000FF"/>
          </w:rPr>
          <w:t>Постановления</w:t>
        </w:r>
      </w:hyperlink>
      <w:r>
        <w:t xml:space="preserve"> Правительства РФ от 17.02.2026 N 150)</w:t>
      </w:r>
    </w:p>
    <w:p w:rsidR="003B1F53" w:rsidRDefault="003B1F53">
      <w:pPr>
        <w:pStyle w:val="ConsPlusNormal"/>
        <w:spacing w:before="220"/>
        <w:ind w:firstLine="540"/>
        <w:jc w:val="both"/>
      </w:pPr>
      <w:r>
        <w:t>60. Решение Министерства науки и высшего образования Российской Федерации, принятое по заявлению о восстановлении ученого звания, может быть обжаловано в судебном порядке.</w:t>
      </w:r>
    </w:p>
    <w:p w:rsidR="003B1F53" w:rsidRDefault="003B1F53">
      <w:pPr>
        <w:pStyle w:val="ConsPlusNormal"/>
        <w:ind w:firstLine="540"/>
        <w:jc w:val="both"/>
      </w:pPr>
      <w:bookmarkStart w:id="35" w:name="_GoBack"/>
      <w:bookmarkEnd w:id="35"/>
    </w:p>
    <w:p w:rsidR="003B1F53" w:rsidRDefault="003B1F53">
      <w:pPr>
        <w:pStyle w:val="ConsPlusNormal"/>
        <w:ind w:firstLine="540"/>
        <w:jc w:val="both"/>
      </w:pPr>
    </w:p>
    <w:p w:rsidR="003B1F53" w:rsidRDefault="003B1F53">
      <w:pPr>
        <w:pStyle w:val="ConsPlusNormal"/>
        <w:jc w:val="right"/>
        <w:outlineLvl w:val="0"/>
      </w:pPr>
      <w:r>
        <w:t>Утверждены</w:t>
      </w:r>
    </w:p>
    <w:p w:rsidR="003B1F53" w:rsidRDefault="003B1F53">
      <w:pPr>
        <w:pStyle w:val="ConsPlusNormal"/>
        <w:jc w:val="right"/>
      </w:pPr>
      <w:r>
        <w:t>постановлением Правительства</w:t>
      </w:r>
    </w:p>
    <w:p w:rsidR="003B1F53" w:rsidRDefault="003B1F53">
      <w:pPr>
        <w:pStyle w:val="ConsPlusNormal"/>
        <w:jc w:val="right"/>
      </w:pPr>
      <w:r>
        <w:t>Российской Федерации</w:t>
      </w:r>
    </w:p>
    <w:p w:rsidR="003B1F53" w:rsidRDefault="003B1F53">
      <w:pPr>
        <w:pStyle w:val="ConsPlusNormal"/>
        <w:jc w:val="right"/>
      </w:pPr>
      <w:r>
        <w:t>от 20 октября 2023 г. N 1746</w:t>
      </w:r>
    </w:p>
    <w:p w:rsidR="003B1F53" w:rsidRDefault="003B1F53">
      <w:pPr>
        <w:pStyle w:val="ConsPlusNormal"/>
        <w:jc w:val="right"/>
      </w:pPr>
    </w:p>
    <w:p w:rsidR="003B1F53" w:rsidRDefault="003B1F53">
      <w:pPr>
        <w:pStyle w:val="ConsPlusTitle"/>
        <w:jc w:val="center"/>
      </w:pPr>
      <w:bookmarkStart w:id="36" w:name="P275"/>
      <w:bookmarkEnd w:id="36"/>
      <w:r>
        <w:t>ИЗМЕНЕНИЯ,</w:t>
      </w:r>
    </w:p>
    <w:p w:rsidR="003B1F53" w:rsidRDefault="003B1F53">
      <w:pPr>
        <w:pStyle w:val="ConsPlusTitle"/>
        <w:jc w:val="center"/>
      </w:pPr>
      <w:r>
        <w:t>КОТОРЫЕ ВНОСЯТСЯ В ПОСТАНОВЛЕНИЕ ПРАВИТЕЛЬСТВА РОССИЙСКОЙ</w:t>
      </w:r>
    </w:p>
    <w:p w:rsidR="003B1F53" w:rsidRDefault="003B1F53">
      <w:pPr>
        <w:pStyle w:val="ConsPlusTitle"/>
        <w:jc w:val="center"/>
      </w:pPr>
      <w:r>
        <w:t>ФЕДЕРАЦИИ ОТ 30 ИЮЛЯ 2014 Г. N 723</w:t>
      </w:r>
    </w:p>
    <w:p w:rsidR="003B1F53" w:rsidRDefault="003B1F53">
      <w:pPr>
        <w:pStyle w:val="ConsPlusNormal"/>
        <w:jc w:val="center"/>
      </w:pPr>
    </w:p>
    <w:p w:rsidR="003B1F53" w:rsidRDefault="003B1F53">
      <w:pPr>
        <w:pStyle w:val="ConsPlusNormal"/>
        <w:ind w:firstLine="540"/>
        <w:jc w:val="both"/>
      </w:pPr>
      <w:r>
        <w:t xml:space="preserve">1. В </w:t>
      </w:r>
      <w:hyperlink r:id="rId48">
        <w:r>
          <w:rPr>
            <w:color w:val="0000FF"/>
          </w:rPr>
          <w:t>наименовании</w:t>
        </w:r>
      </w:hyperlink>
      <w:r>
        <w:t xml:space="preserve"> и </w:t>
      </w:r>
      <w:hyperlink r:id="rId49">
        <w:r>
          <w:rPr>
            <w:color w:val="0000FF"/>
          </w:rPr>
          <w:t>абзаце втором</w:t>
        </w:r>
      </w:hyperlink>
      <w:r>
        <w:t xml:space="preserve"> слова "и присвоения ученых званий" исключить.</w:t>
      </w:r>
    </w:p>
    <w:p w:rsidR="003B1F53" w:rsidRDefault="003B1F53">
      <w:pPr>
        <w:pStyle w:val="ConsPlusNormal"/>
        <w:spacing w:before="220"/>
        <w:ind w:firstLine="540"/>
        <w:jc w:val="both"/>
      </w:pPr>
      <w:r>
        <w:t xml:space="preserve">2. В </w:t>
      </w:r>
      <w:hyperlink r:id="rId50">
        <w:r>
          <w:rPr>
            <w:color w:val="0000FF"/>
          </w:rPr>
          <w:t>Положении</w:t>
        </w:r>
      </w:hyperlink>
      <w:r>
        <w:t xml:space="preserve"> об особенностях присуждения ученых степеней и присвоения ученых званий лицам, признанным гражданами Российской Федерации в связи с принятием в Российскую Федерацию Республики Крым и образованием в составе Российской Федерации новых субъектов - Республики Крым и города федерального значения Севастополя, утвержденном указанным постановлением:</w:t>
      </w:r>
    </w:p>
    <w:p w:rsidR="003B1F53" w:rsidRDefault="003B1F53">
      <w:pPr>
        <w:pStyle w:val="ConsPlusNormal"/>
        <w:spacing w:before="220"/>
        <w:ind w:firstLine="540"/>
        <w:jc w:val="both"/>
      </w:pPr>
      <w:r>
        <w:t xml:space="preserve">а) в </w:t>
      </w:r>
      <w:hyperlink r:id="rId51">
        <w:r>
          <w:rPr>
            <w:color w:val="0000FF"/>
          </w:rPr>
          <w:t>наименовании</w:t>
        </w:r>
      </w:hyperlink>
      <w:r>
        <w:t xml:space="preserve"> слова "и присвоения ученых званий" исключить;</w:t>
      </w:r>
    </w:p>
    <w:p w:rsidR="003B1F53" w:rsidRDefault="003B1F53">
      <w:pPr>
        <w:pStyle w:val="ConsPlusNormal"/>
        <w:spacing w:before="220"/>
        <w:ind w:firstLine="540"/>
        <w:jc w:val="both"/>
      </w:pPr>
      <w:r>
        <w:t xml:space="preserve">б) в </w:t>
      </w:r>
      <w:hyperlink r:id="rId52">
        <w:r>
          <w:rPr>
            <w:color w:val="0000FF"/>
          </w:rPr>
          <w:t>пункте 1</w:t>
        </w:r>
      </w:hyperlink>
      <w:r>
        <w:t xml:space="preserve"> слова "и присвоению ученых званий доцента и профессора" исключить;</w:t>
      </w:r>
    </w:p>
    <w:p w:rsidR="003B1F53" w:rsidRDefault="003B1F53">
      <w:pPr>
        <w:pStyle w:val="ConsPlusNormal"/>
        <w:spacing w:before="220"/>
        <w:ind w:firstLine="540"/>
        <w:jc w:val="both"/>
      </w:pPr>
      <w:r>
        <w:t xml:space="preserve">в) </w:t>
      </w:r>
      <w:hyperlink r:id="rId53">
        <w:r>
          <w:rPr>
            <w:color w:val="0000FF"/>
          </w:rPr>
          <w:t>пункты 23</w:t>
        </w:r>
      </w:hyperlink>
      <w:r>
        <w:t xml:space="preserve"> - </w:t>
      </w:r>
      <w:hyperlink r:id="rId54">
        <w:r>
          <w:rPr>
            <w:color w:val="0000FF"/>
          </w:rPr>
          <w:t>27</w:t>
        </w:r>
      </w:hyperlink>
      <w:r>
        <w:t xml:space="preserve"> признать утратившими силу.</w:t>
      </w:r>
    </w:p>
    <w:p w:rsidR="003B1F53" w:rsidRDefault="003B1F53">
      <w:pPr>
        <w:pStyle w:val="ConsPlusNormal"/>
        <w:ind w:firstLine="540"/>
        <w:jc w:val="both"/>
      </w:pPr>
    </w:p>
    <w:p w:rsidR="003B1F53" w:rsidRDefault="003B1F53">
      <w:pPr>
        <w:pStyle w:val="ConsPlusNormal"/>
        <w:jc w:val="right"/>
        <w:outlineLvl w:val="0"/>
      </w:pPr>
      <w:r>
        <w:t>Приложение</w:t>
      </w:r>
    </w:p>
    <w:p w:rsidR="003B1F53" w:rsidRDefault="003B1F53">
      <w:pPr>
        <w:pStyle w:val="ConsPlusNormal"/>
        <w:jc w:val="right"/>
      </w:pPr>
      <w:r>
        <w:t>к постановлению Правительства</w:t>
      </w:r>
    </w:p>
    <w:p w:rsidR="003B1F53" w:rsidRDefault="003B1F53">
      <w:pPr>
        <w:pStyle w:val="ConsPlusNormal"/>
        <w:jc w:val="right"/>
      </w:pPr>
      <w:r>
        <w:t>Российской Федерации</w:t>
      </w:r>
    </w:p>
    <w:p w:rsidR="003B1F53" w:rsidRDefault="003B1F53">
      <w:pPr>
        <w:pStyle w:val="ConsPlusNormal"/>
        <w:jc w:val="right"/>
      </w:pPr>
      <w:r>
        <w:t>от 20 октября 2023 г. N 1746</w:t>
      </w:r>
    </w:p>
    <w:p w:rsidR="003B1F53" w:rsidRDefault="003B1F53">
      <w:pPr>
        <w:pStyle w:val="ConsPlusNormal"/>
        <w:jc w:val="right"/>
      </w:pPr>
    </w:p>
    <w:p w:rsidR="003B1F53" w:rsidRDefault="003B1F53">
      <w:pPr>
        <w:pStyle w:val="ConsPlusTitle"/>
        <w:jc w:val="center"/>
      </w:pPr>
      <w:bookmarkStart w:id="37" w:name="P294"/>
      <w:bookmarkEnd w:id="37"/>
      <w:r>
        <w:t>ПЕРЕЧЕНЬ</w:t>
      </w:r>
    </w:p>
    <w:p w:rsidR="003B1F53" w:rsidRDefault="003B1F53">
      <w:pPr>
        <w:pStyle w:val="ConsPlusTitle"/>
        <w:jc w:val="center"/>
      </w:pPr>
      <w:r>
        <w:t>УТРАТИВШИХ СИЛУ АКТОВ И ОТДЕЛЬНЫХ ПОЛОЖЕНИЙ АКТОВ</w:t>
      </w:r>
    </w:p>
    <w:p w:rsidR="003B1F53" w:rsidRDefault="003B1F53">
      <w:pPr>
        <w:pStyle w:val="ConsPlusTitle"/>
        <w:jc w:val="center"/>
      </w:pPr>
      <w:r>
        <w:t>ПРАВИТЕЛЬСТВА РОССИЙСКОЙ ФЕДЕРАЦИИ</w:t>
      </w:r>
    </w:p>
    <w:p w:rsidR="003B1F53" w:rsidRDefault="003B1F53">
      <w:pPr>
        <w:pStyle w:val="ConsPlusNormal"/>
        <w:jc w:val="center"/>
      </w:pPr>
    </w:p>
    <w:p w:rsidR="003B1F53" w:rsidRDefault="003B1F53">
      <w:pPr>
        <w:pStyle w:val="ConsPlusNormal"/>
        <w:ind w:firstLine="540"/>
        <w:jc w:val="both"/>
      </w:pPr>
      <w:r>
        <w:t xml:space="preserve">1. </w:t>
      </w:r>
      <w:hyperlink r:id="rId55">
        <w:r>
          <w:rPr>
            <w:color w:val="0000FF"/>
          </w:rPr>
          <w:t>Постановление</w:t>
        </w:r>
      </w:hyperlink>
      <w:r>
        <w:t xml:space="preserve"> Правительства Российской Федерации от 10 декабря 2013 г. N 1139 "О порядке присвоения ученых званий" (Собрание законодательства Российской Федерации, 2013, N 50, ст. 6605).</w:t>
      </w:r>
    </w:p>
    <w:p w:rsidR="003B1F53" w:rsidRDefault="003B1F53">
      <w:pPr>
        <w:pStyle w:val="ConsPlusNormal"/>
        <w:spacing w:before="220"/>
        <w:ind w:firstLine="540"/>
        <w:jc w:val="both"/>
      </w:pPr>
      <w:r>
        <w:lastRenderedPageBreak/>
        <w:t xml:space="preserve">2. </w:t>
      </w:r>
      <w:hyperlink r:id="rId56">
        <w:r>
          <w:rPr>
            <w:color w:val="0000FF"/>
          </w:rPr>
          <w:t>Пункт 2</w:t>
        </w:r>
      </w:hyperlink>
      <w:r>
        <w:t xml:space="preserve"> изменений, которые вносятся в постановления Правительства Российской Федерации от 24 сентября 2013 г. N 842 и от 10 декабря 2013 г. N 1139, утвержденных постановлением Правительства Российской Федерации от 30 июля 2014 г. N 723 "Об особенностях присуждения ученых степеней и присвоения ученых званий лицам, признанным гражданами Российской Федерации в связи с принятием в Российскую Федерацию Республики Крым и образованием в составе Российской Федерации новых субъектов - Республики Крым и города федерального значения Севастополя" (Собрание законодательства Российской Федерации, 2014, N 32, ст. 4496).</w:t>
      </w:r>
    </w:p>
    <w:p w:rsidR="003B1F53" w:rsidRDefault="003B1F53">
      <w:pPr>
        <w:pStyle w:val="ConsPlusNormal"/>
        <w:spacing w:before="220"/>
        <w:ind w:firstLine="540"/>
        <w:jc w:val="both"/>
      </w:pPr>
      <w:r>
        <w:t xml:space="preserve">3. </w:t>
      </w:r>
      <w:hyperlink r:id="rId57">
        <w:r>
          <w:rPr>
            <w:color w:val="0000FF"/>
          </w:rPr>
          <w:t>Пункт 3</w:t>
        </w:r>
      </w:hyperlink>
      <w:r>
        <w:t xml:space="preserve"> изменений, которые вносятся в акты Правительства Российской Федерации, утвержденных постановлением Правительства Российской Федерации от 2 августа 2016 г. N 748 "О внесении изменений в некоторые акты Правительства Российской Федерации" (Собрание законодательства Российской Федерации, 2016, N 32, ст. 5125).</w:t>
      </w:r>
    </w:p>
    <w:p w:rsidR="003B1F53" w:rsidRDefault="003B1F53">
      <w:pPr>
        <w:pStyle w:val="ConsPlusNormal"/>
        <w:spacing w:before="220"/>
        <w:ind w:firstLine="540"/>
        <w:jc w:val="both"/>
      </w:pPr>
      <w:r>
        <w:t xml:space="preserve">4. </w:t>
      </w:r>
      <w:hyperlink r:id="rId58">
        <w:r>
          <w:rPr>
            <w:color w:val="0000FF"/>
          </w:rPr>
          <w:t>Пункт 13</w:t>
        </w:r>
      </w:hyperlink>
      <w:r>
        <w:t xml:space="preserve"> изменений, которые вносятся в акты Правительства Российской Федерации, утвержденных постановлением Правительства Российской Федерации от 1 октября 2018 г. N 1168 "О внесении изменений в некоторые акты Правительства Российской Федерации" (Собрание законодательства Российской Федерации, 2018, N 41, ст. 6260).</w:t>
      </w:r>
    </w:p>
    <w:p w:rsidR="003B1F53" w:rsidRDefault="003B1F53">
      <w:pPr>
        <w:pStyle w:val="ConsPlusNormal"/>
        <w:spacing w:before="220"/>
        <w:ind w:firstLine="540"/>
        <w:jc w:val="both"/>
      </w:pPr>
      <w:r>
        <w:t xml:space="preserve">5. </w:t>
      </w:r>
      <w:hyperlink r:id="rId59">
        <w:r>
          <w:rPr>
            <w:color w:val="0000FF"/>
          </w:rPr>
          <w:t>Постановление</w:t>
        </w:r>
      </w:hyperlink>
      <w:r>
        <w:t xml:space="preserve"> Правительства Российской Федерации от 6 июня 2019 г. N 727 "О внесении изменений в Положение о присвоении ученых званий" (Собрание законодательства Российской Федерации, 2019, N 24, ст. 3087).</w:t>
      </w:r>
    </w:p>
    <w:p w:rsidR="003B1F53" w:rsidRDefault="003B1F53">
      <w:pPr>
        <w:pStyle w:val="ConsPlusNormal"/>
        <w:spacing w:before="220"/>
        <w:ind w:firstLine="540"/>
        <w:jc w:val="both"/>
      </w:pPr>
      <w:r>
        <w:t xml:space="preserve">6. </w:t>
      </w:r>
      <w:hyperlink r:id="rId60">
        <w:r>
          <w:rPr>
            <w:color w:val="0000FF"/>
          </w:rPr>
          <w:t>Пункт 19</w:t>
        </w:r>
      </w:hyperlink>
      <w:r>
        <w:t xml:space="preserve"> изменений, которые вносятся в акты Правительства Российской Федерации, утвержденных постановлением Правительства Российской Федерации от 11 сентября 2021 г. N 1539 "О внесении изменений в некоторые акты Правительства Российской Федерации" (Собрание законодательства Российской Федерации, 2021, N 39, ст. 6710).</w:t>
      </w:r>
    </w:p>
    <w:p w:rsidR="003B1F53" w:rsidRDefault="003B1F53">
      <w:pPr>
        <w:pStyle w:val="ConsPlusNormal"/>
        <w:spacing w:before="220"/>
        <w:ind w:firstLine="540"/>
        <w:jc w:val="both"/>
      </w:pPr>
      <w:r>
        <w:t xml:space="preserve">7. </w:t>
      </w:r>
      <w:hyperlink r:id="rId61">
        <w:r>
          <w:rPr>
            <w:color w:val="0000FF"/>
          </w:rPr>
          <w:t>Постановление</w:t>
        </w:r>
      </w:hyperlink>
      <w:r>
        <w:t xml:space="preserve"> Правительства Российской Федерации от 8 декабря 2021 г. N 2228 "О внесении изменений в Положение о присвоении ученых званий" (Собрание законодательства Российской Федерации, 2021, N 50, ст. 8605).</w:t>
      </w:r>
    </w:p>
    <w:p w:rsidR="003B1F53" w:rsidRDefault="003B1F53">
      <w:pPr>
        <w:pStyle w:val="ConsPlusNormal"/>
        <w:spacing w:before="220"/>
        <w:ind w:firstLine="540"/>
        <w:jc w:val="both"/>
      </w:pPr>
      <w:r>
        <w:t xml:space="preserve">8. </w:t>
      </w:r>
      <w:hyperlink r:id="rId62">
        <w:r>
          <w:rPr>
            <w:color w:val="0000FF"/>
          </w:rPr>
          <w:t>Постановление</w:t>
        </w:r>
      </w:hyperlink>
      <w:r>
        <w:t xml:space="preserve"> Правительства Российской Федерации от 30 декабря 2022 г. N 2541 "О внесении изменений в Положение о присвоении ученых званий" (Собрание законодательства Российской Федерации, 2023, N 1, ст. 339).</w:t>
      </w:r>
    </w:p>
    <w:p w:rsidR="003B1F53" w:rsidRDefault="003B1F53">
      <w:pPr>
        <w:pStyle w:val="ConsPlusNormal"/>
        <w:spacing w:before="220"/>
        <w:ind w:firstLine="540"/>
        <w:jc w:val="both"/>
      </w:pPr>
      <w:r>
        <w:t xml:space="preserve">9. </w:t>
      </w:r>
      <w:hyperlink r:id="rId63">
        <w:r>
          <w:rPr>
            <w:color w:val="0000FF"/>
          </w:rPr>
          <w:t>Пункт 2</w:t>
        </w:r>
      </w:hyperlink>
      <w:r>
        <w:t xml:space="preserve"> изменений, которые вносятся в акты Правительства Российской Федерации, утвержденных постановлением Правительства Российской Федерации от 18 марта 2023 г. N 415 "Об особенностях присуждения ученых степеней и присвоения ученых званий, предусмотренных системой государственной научной аттестации Российской Федерации, лицам, указанным в части 1 статьи 6 Федерального закона "Об особенностях правового регулирования отношений в сферах образования и науки в связи с принятием в Российскую Федерацию Донецкой Народной Республики, Луганской Народной Республики, Запорожской области, Херсонской области и образованием в составе Российской Федерации новых субъектов - Донецкой Народной Республики, Луганской Народной Республики, Запорожской области, Херсонской области и о внесении изменений в отдельные законодательные акты Российской Федерации", и о внесении изменений в некоторые акты Правительства Российской Федерации" (Собрание законодательства Российской Федерации, 2023, N 13, ст. 2272).</w:t>
      </w:r>
    </w:p>
    <w:p w:rsidR="003B1F53" w:rsidRDefault="003B1F53">
      <w:pPr>
        <w:pStyle w:val="ConsPlusNormal"/>
        <w:jc w:val="both"/>
      </w:pPr>
    </w:p>
    <w:p w:rsidR="003B1F53" w:rsidRDefault="003B1F53">
      <w:pPr>
        <w:pStyle w:val="ConsPlusNormal"/>
        <w:pBdr>
          <w:bottom w:val="single" w:sz="6" w:space="0" w:color="auto"/>
        </w:pBdr>
        <w:spacing w:before="100" w:after="100"/>
        <w:jc w:val="both"/>
        <w:rPr>
          <w:sz w:val="2"/>
          <w:szCs w:val="2"/>
        </w:rPr>
      </w:pPr>
    </w:p>
    <w:p w:rsidR="00BB31CD" w:rsidRDefault="00BB31CD"/>
    <w:sectPr w:rsidR="00BB31CD" w:rsidSect="0002769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1F53"/>
    <w:rsid w:val="00000144"/>
    <w:rsid w:val="0000050F"/>
    <w:rsid w:val="000005FA"/>
    <w:rsid w:val="000007EB"/>
    <w:rsid w:val="00002710"/>
    <w:rsid w:val="00002CC5"/>
    <w:rsid w:val="000036AB"/>
    <w:rsid w:val="00003D6A"/>
    <w:rsid w:val="00003D8D"/>
    <w:rsid w:val="00003E11"/>
    <w:rsid w:val="0000458A"/>
    <w:rsid w:val="00004D60"/>
    <w:rsid w:val="00004ED9"/>
    <w:rsid w:val="00004EF9"/>
    <w:rsid w:val="00005903"/>
    <w:rsid w:val="0000649A"/>
    <w:rsid w:val="00006B31"/>
    <w:rsid w:val="000072F3"/>
    <w:rsid w:val="00007331"/>
    <w:rsid w:val="0000734B"/>
    <w:rsid w:val="00007D22"/>
    <w:rsid w:val="00007ED0"/>
    <w:rsid w:val="0001089B"/>
    <w:rsid w:val="00010EE3"/>
    <w:rsid w:val="000112C9"/>
    <w:rsid w:val="00011926"/>
    <w:rsid w:val="00011E39"/>
    <w:rsid w:val="0001246E"/>
    <w:rsid w:val="000126AA"/>
    <w:rsid w:val="00012733"/>
    <w:rsid w:val="00012D4D"/>
    <w:rsid w:val="00013231"/>
    <w:rsid w:val="00013689"/>
    <w:rsid w:val="00013974"/>
    <w:rsid w:val="00013ADA"/>
    <w:rsid w:val="00013B3B"/>
    <w:rsid w:val="00013CA6"/>
    <w:rsid w:val="00013D26"/>
    <w:rsid w:val="000146F1"/>
    <w:rsid w:val="0001489A"/>
    <w:rsid w:val="00014D0B"/>
    <w:rsid w:val="00014E85"/>
    <w:rsid w:val="000151EA"/>
    <w:rsid w:val="000155CF"/>
    <w:rsid w:val="00015A73"/>
    <w:rsid w:val="000164D7"/>
    <w:rsid w:val="0001660F"/>
    <w:rsid w:val="000172F1"/>
    <w:rsid w:val="000176DA"/>
    <w:rsid w:val="000201DE"/>
    <w:rsid w:val="0002033C"/>
    <w:rsid w:val="00020A24"/>
    <w:rsid w:val="00021A91"/>
    <w:rsid w:val="00021D1B"/>
    <w:rsid w:val="000220A5"/>
    <w:rsid w:val="00022C20"/>
    <w:rsid w:val="00023EE7"/>
    <w:rsid w:val="0002447E"/>
    <w:rsid w:val="00024507"/>
    <w:rsid w:val="000246E9"/>
    <w:rsid w:val="00024768"/>
    <w:rsid w:val="0002498B"/>
    <w:rsid w:val="000249B2"/>
    <w:rsid w:val="00024CD9"/>
    <w:rsid w:val="0002517B"/>
    <w:rsid w:val="000255C5"/>
    <w:rsid w:val="000256B2"/>
    <w:rsid w:val="000265A3"/>
    <w:rsid w:val="00026831"/>
    <w:rsid w:val="000269B8"/>
    <w:rsid w:val="00026CE1"/>
    <w:rsid w:val="00027124"/>
    <w:rsid w:val="00027F32"/>
    <w:rsid w:val="000304FF"/>
    <w:rsid w:val="00030768"/>
    <w:rsid w:val="00030E36"/>
    <w:rsid w:val="0003119D"/>
    <w:rsid w:val="000319A6"/>
    <w:rsid w:val="00032231"/>
    <w:rsid w:val="00032251"/>
    <w:rsid w:val="000328F6"/>
    <w:rsid w:val="0003296F"/>
    <w:rsid w:val="000332A8"/>
    <w:rsid w:val="0003352E"/>
    <w:rsid w:val="000338DC"/>
    <w:rsid w:val="000342D5"/>
    <w:rsid w:val="00034E40"/>
    <w:rsid w:val="0003560A"/>
    <w:rsid w:val="000358F6"/>
    <w:rsid w:val="00035F30"/>
    <w:rsid w:val="000365BA"/>
    <w:rsid w:val="00036BFA"/>
    <w:rsid w:val="000373BF"/>
    <w:rsid w:val="00037C02"/>
    <w:rsid w:val="00041269"/>
    <w:rsid w:val="0004150B"/>
    <w:rsid w:val="00041AFF"/>
    <w:rsid w:val="00041F99"/>
    <w:rsid w:val="00042191"/>
    <w:rsid w:val="000424AA"/>
    <w:rsid w:val="00042999"/>
    <w:rsid w:val="00042ABE"/>
    <w:rsid w:val="00042F4B"/>
    <w:rsid w:val="00043440"/>
    <w:rsid w:val="0004380A"/>
    <w:rsid w:val="00043CB7"/>
    <w:rsid w:val="00043FE8"/>
    <w:rsid w:val="000444B6"/>
    <w:rsid w:val="00045B39"/>
    <w:rsid w:val="00046147"/>
    <w:rsid w:val="000467B0"/>
    <w:rsid w:val="000467BC"/>
    <w:rsid w:val="000467D9"/>
    <w:rsid w:val="000507AD"/>
    <w:rsid w:val="00050931"/>
    <w:rsid w:val="0005139E"/>
    <w:rsid w:val="000519E6"/>
    <w:rsid w:val="00052039"/>
    <w:rsid w:val="00053310"/>
    <w:rsid w:val="000535AE"/>
    <w:rsid w:val="0005361F"/>
    <w:rsid w:val="00053BB7"/>
    <w:rsid w:val="00054255"/>
    <w:rsid w:val="00054C96"/>
    <w:rsid w:val="00055AE0"/>
    <w:rsid w:val="0005622F"/>
    <w:rsid w:val="00056500"/>
    <w:rsid w:val="000565BA"/>
    <w:rsid w:val="00056684"/>
    <w:rsid w:val="0005669D"/>
    <w:rsid w:val="00056708"/>
    <w:rsid w:val="000568FF"/>
    <w:rsid w:val="000569ED"/>
    <w:rsid w:val="00057448"/>
    <w:rsid w:val="000578CB"/>
    <w:rsid w:val="0006005A"/>
    <w:rsid w:val="000614B1"/>
    <w:rsid w:val="00061FEE"/>
    <w:rsid w:val="0006216E"/>
    <w:rsid w:val="00062ED3"/>
    <w:rsid w:val="000632B4"/>
    <w:rsid w:val="000632CB"/>
    <w:rsid w:val="0006368A"/>
    <w:rsid w:val="00064327"/>
    <w:rsid w:val="00065476"/>
    <w:rsid w:val="00065C80"/>
    <w:rsid w:val="0006605C"/>
    <w:rsid w:val="000660A1"/>
    <w:rsid w:val="00066142"/>
    <w:rsid w:val="00067BC8"/>
    <w:rsid w:val="00067DAC"/>
    <w:rsid w:val="000714C2"/>
    <w:rsid w:val="00071619"/>
    <w:rsid w:val="000720DA"/>
    <w:rsid w:val="000727A5"/>
    <w:rsid w:val="0007401E"/>
    <w:rsid w:val="00074B24"/>
    <w:rsid w:val="00074FCC"/>
    <w:rsid w:val="000755B0"/>
    <w:rsid w:val="00075BC6"/>
    <w:rsid w:val="00075C57"/>
    <w:rsid w:val="00075D1C"/>
    <w:rsid w:val="00076416"/>
    <w:rsid w:val="0007647D"/>
    <w:rsid w:val="0007658B"/>
    <w:rsid w:val="0007679C"/>
    <w:rsid w:val="00076AB2"/>
    <w:rsid w:val="00077756"/>
    <w:rsid w:val="00077888"/>
    <w:rsid w:val="0008054E"/>
    <w:rsid w:val="00081113"/>
    <w:rsid w:val="0008130D"/>
    <w:rsid w:val="0008174E"/>
    <w:rsid w:val="000828F7"/>
    <w:rsid w:val="00082BB2"/>
    <w:rsid w:val="0008312C"/>
    <w:rsid w:val="0008390B"/>
    <w:rsid w:val="0008398D"/>
    <w:rsid w:val="00083BFF"/>
    <w:rsid w:val="000842C0"/>
    <w:rsid w:val="00084874"/>
    <w:rsid w:val="00084B35"/>
    <w:rsid w:val="00085C30"/>
    <w:rsid w:val="00085EEC"/>
    <w:rsid w:val="00086208"/>
    <w:rsid w:val="000862B0"/>
    <w:rsid w:val="00087203"/>
    <w:rsid w:val="00087517"/>
    <w:rsid w:val="00090A3A"/>
    <w:rsid w:val="00090B31"/>
    <w:rsid w:val="00091AB4"/>
    <w:rsid w:val="00091D07"/>
    <w:rsid w:val="000927DC"/>
    <w:rsid w:val="00092ABF"/>
    <w:rsid w:val="000930E0"/>
    <w:rsid w:val="0009325D"/>
    <w:rsid w:val="000941CF"/>
    <w:rsid w:val="00094CD1"/>
    <w:rsid w:val="000950DB"/>
    <w:rsid w:val="000950F8"/>
    <w:rsid w:val="000951E0"/>
    <w:rsid w:val="0009523B"/>
    <w:rsid w:val="00095BB2"/>
    <w:rsid w:val="00095D36"/>
    <w:rsid w:val="00095D3C"/>
    <w:rsid w:val="00097423"/>
    <w:rsid w:val="000974CC"/>
    <w:rsid w:val="000975DB"/>
    <w:rsid w:val="000A0AE6"/>
    <w:rsid w:val="000A158E"/>
    <w:rsid w:val="000A2113"/>
    <w:rsid w:val="000A2F90"/>
    <w:rsid w:val="000A3149"/>
    <w:rsid w:val="000A35CF"/>
    <w:rsid w:val="000A45A5"/>
    <w:rsid w:val="000A53AB"/>
    <w:rsid w:val="000A645F"/>
    <w:rsid w:val="000A7D4C"/>
    <w:rsid w:val="000B0134"/>
    <w:rsid w:val="000B0C0F"/>
    <w:rsid w:val="000B19E0"/>
    <w:rsid w:val="000B1B21"/>
    <w:rsid w:val="000B2131"/>
    <w:rsid w:val="000B21C7"/>
    <w:rsid w:val="000B2321"/>
    <w:rsid w:val="000B260C"/>
    <w:rsid w:val="000B36DF"/>
    <w:rsid w:val="000B3A7B"/>
    <w:rsid w:val="000B3B63"/>
    <w:rsid w:val="000B3C47"/>
    <w:rsid w:val="000B3EA5"/>
    <w:rsid w:val="000B4E68"/>
    <w:rsid w:val="000B547C"/>
    <w:rsid w:val="000B54A7"/>
    <w:rsid w:val="000B5614"/>
    <w:rsid w:val="000B6847"/>
    <w:rsid w:val="000B6D0E"/>
    <w:rsid w:val="000B6D2D"/>
    <w:rsid w:val="000B7CDC"/>
    <w:rsid w:val="000B7E41"/>
    <w:rsid w:val="000B7F2F"/>
    <w:rsid w:val="000C0407"/>
    <w:rsid w:val="000C0D58"/>
    <w:rsid w:val="000C0F96"/>
    <w:rsid w:val="000C119E"/>
    <w:rsid w:val="000C1712"/>
    <w:rsid w:val="000C181B"/>
    <w:rsid w:val="000C233F"/>
    <w:rsid w:val="000C2444"/>
    <w:rsid w:val="000C277E"/>
    <w:rsid w:val="000C2E43"/>
    <w:rsid w:val="000C3C3F"/>
    <w:rsid w:val="000C3D7F"/>
    <w:rsid w:val="000C4B82"/>
    <w:rsid w:val="000C4E08"/>
    <w:rsid w:val="000C5684"/>
    <w:rsid w:val="000C5724"/>
    <w:rsid w:val="000C665B"/>
    <w:rsid w:val="000C6835"/>
    <w:rsid w:val="000C6CC7"/>
    <w:rsid w:val="000C6FA1"/>
    <w:rsid w:val="000C7194"/>
    <w:rsid w:val="000D09CF"/>
    <w:rsid w:val="000D0D6C"/>
    <w:rsid w:val="000D1317"/>
    <w:rsid w:val="000D28D6"/>
    <w:rsid w:val="000D3814"/>
    <w:rsid w:val="000D47AA"/>
    <w:rsid w:val="000D49E9"/>
    <w:rsid w:val="000D49ED"/>
    <w:rsid w:val="000D5278"/>
    <w:rsid w:val="000D5676"/>
    <w:rsid w:val="000D602B"/>
    <w:rsid w:val="000E01B2"/>
    <w:rsid w:val="000E04E2"/>
    <w:rsid w:val="000E061D"/>
    <w:rsid w:val="000E07F2"/>
    <w:rsid w:val="000E09DD"/>
    <w:rsid w:val="000E1B16"/>
    <w:rsid w:val="000E2197"/>
    <w:rsid w:val="000E25CA"/>
    <w:rsid w:val="000E273A"/>
    <w:rsid w:val="000E2C4D"/>
    <w:rsid w:val="000E39ED"/>
    <w:rsid w:val="000E3B16"/>
    <w:rsid w:val="000E3E5F"/>
    <w:rsid w:val="000E4A8E"/>
    <w:rsid w:val="000E50FB"/>
    <w:rsid w:val="000E56D1"/>
    <w:rsid w:val="000E5AB9"/>
    <w:rsid w:val="000E5F9E"/>
    <w:rsid w:val="000E7759"/>
    <w:rsid w:val="000E77BA"/>
    <w:rsid w:val="000F0064"/>
    <w:rsid w:val="000F1283"/>
    <w:rsid w:val="000F1579"/>
    <w:rsid w:val="000F1A54"/>
    <w:rsid w:val="000F1E0A"/>
    <w:rsid w:val="000F1F2E"/>
    <w:rsid w:val="000F3187"/>
    <w:rsid w:val="000F3D1C"/>
    <w:rsid w:val="000F4523"/>
    <w:rsid w:val="000F45EA"/>
    <w:rsid w:val="000F4750"/>
    <w:rsid w:val="000F4D6E"/>
    <w:rsid w:val="000F4EB5"/>
    <w:rsid w:val="000F5111"/>
    <w:rsid w:val="000F52AE"/>
    <w:rsid w:val="000F52CC"/>
    <w:rsid w:val="000F530F"/>
    <w:rsid w:val="000F6274"/>
    <w:rsid w:val="000F67B5"/>
    <w:rsid w:val="000F6A20"/>
    <w:rsid w:val="000F6B2B"/>
    <w:rsid w:val="000F6D2D"/>
    <w:rsid w:val="000F6E32"/>
    <w:rsid w:val="000F704C"/>
    <w:rsid w:val="000F7840"/>
    <w:rsid w:val="000F7F76"/>
    <w:rsid w:val="00100575"/>
    <w:rsid w:val="00100EF5"/>
    <w:rsid w:val="0010124F"/>
    <w:rsid w:val="00101796"/>
    <w:rsid w:val="00101882"/>
    <w:rsid w:val="00101931"/>
    <w:rsid w:val="0010231F"/>
    <w:rsid w:val="001026EB"/>
    <w:rsid w:val="00102A3F"/>
    <w:rsid w:val="00102D05"/>
    <w:rsid w:val="001037A6"/>
    <w:rsid w:val="00103EA1"/>
    <w:rsid w:val="00104487"/>
    <w:rsid w:val="001044A7"/>
    <w:rsid w:val="00104A4A"/>
    <w:rsid w:val="0010528C"/>
    <w:rsid w:val="001058A9"/>
    <w:rsid w:val="00105AE6"/>
    <w:rsid w:val="00105EEC"/>
    <w:rsid w:val="00106471"/>
    <w:rsid w:val="00106813"/>
    <w:rsid w:val="001072EE"/>
    <w:rsid w:val="00110462"/>
    <w:rsid w:val="0011047E"/>
    <w:rsid w:val="001113F0"/>
    <w:rsid w:val="001114F3"/>
    <w:rsid w:val="00112511"/>
    <w:rsid w:val="00112896"/>
    <w:rsid w:val="00112BC7"/>
    <w:rsid w:val="00112F4C"/>
    <w:rsid w:val="001132A8"/>
    <w:rsid w:val="00113782"/>
    <w:rsid w:val="001149BE"/>
    <w:rsid w:val="00115070"/>
    <w:rsid w:val="001161CD"/>
    <w:rsid w:val="00116351"/>
    <w:rsid w:val="00116999"/>
    <w:rsid w:val="00117FD8"/>
    <w:rsid w:val="0012009C"/>
    <w:rsid w:val="00120877"/>
    <w:rsid w:val="001208AE"/>
    <w:rsid w:val="001209E4"/>
    <w:rsid w:val="00120CC5"/>
    <w:rsid w:val="00121671"/>
    <w:rsid w:val="00121D65"/>
    <w:rsid w:val="00122AD5"/>
    <w:rsid w:val="00123318"/>
    <w:rsid w:val="001235FA"/>
    <w:rsid w:val="00123B0B"/>
    <w:rsid w:val="00123EC9"/>
    <w:rsid w:val="0012439C"/>
    <w:rsid w:val="00124BDA"/>
    <w:rsid w:val="001261AC"/>
    <w:rsid w:val="001261C3"/>
    <w:rsid w:val="001264C5"/>
    <w:rsid w:val="00126F97"/>
    <w:rsid w:val="00127A06"/>
    <w:rsid w:val="00127EDA"/>
    <w:rsid w:val="00130954"/>
    <w:rsid w:val="00130AE7"/>
    <w:rsid w:val="00130F91"/>
    <w:rsid w:val="0013107E"/>
    <w:rsid w:val="00131ECE"/>
    <w:rsid w:val="00133E28"/>
    <w:rsid w:val="00133ECC"/>
    <w:rsid w:val="001349B4"/>
    <w:rsid w:val="001356F2"/>
    <w:rsid w:val="00135B0F"/>
    <w:rsid w:val="0013679E"/>
    <w:rsid w:val="00136AB1"/>
    <w:rsid w:val="00137374"/>
    <w:rsid w:val="00137716"/>
    <w:rsid w:val="001377DB"/>
    <w:rsid w:val="0014025A"/>
    <w:rsid w:val="001420FF"/>
    <w:rsid w:val="0014287B"/>
    <w:rsid w:val="00142B7F"/>
    <w:rsid w:val="00142FD4"/>
    <w:rsid w:val="00143066"/>
    <w:rsid w:val="001433D8"/>
    <w:rsid w:val="00145A76"/>
    <w:rsid w:val="00145B35"/>
    <w:rsid w:val="00145DAF"/>
    <w:rsid w:val="00145FE5"/>
    <w:rsid w:val="001467AB"/>
    <w:rsid w:val="00146917"/>
    <w:rsid w:val="00146D63"/>
    <w:rsid w:val="00147116"/>
    <w:rsid w:val="00147A34"/>
    <w:rsid w:val="00147BE0"/>
    <w:rsid w:val="00147D85"/>
    <w:rsid w:val="0015075D"/>
    <w:rsid w:val="001508C3"/>
    <w:rsid w:val="00150904"/>
    <w:rsid w:val="00150956"/>
    <w:rsid w:val="00150AD6"/>
    <w:rsid w:val="00151B0D"/>
    <w:rsid w:val="00151EC5"/>
    <w:rsid w:val="00151ECA"/>
    <w:rsid w:val="00153D31"/>
    <w:rsid w:val="0015429C"/>
    <w:rsid w:val="0015523F"/>
    <w:rsid w:val="00156236"/>
    <w:rsid w:val="00156A1E"/>
    <w:rsid w:val="00156C45"/>
    <w:rsid w:val="0015789E"/>
    <w:rsid w:val="00157987"/>
    <w:rsid w:val="00157A6C"/>
    <w:rsid w:val="00157BDE"/>
    <w:rsid w:val="00157C09"/>
    <w:rsid w:val="00160686"/>
    <w:rsid w:val="00160E6C"/>
    <w:rsid w:val="00162595"/>
    <w:rsid w:val="00163BCE"/>
    <w:rsid w:val="00164A95"/>
    <w:rsid w:val="00164C6C"/>
    <w:rsid w:val="00165656"/>
    <w:rsid w:val="001659D9"/>
    <w:rsid w:val="00166DAD"/>
    <w:rsid w:val="00166FFF"/>
    <w:rsid w:val="001678E0"/>
    <w:rsid w:val="001706D6"/>
    <w:rsid w:val="001713F8"/>
    <w:rsid w:val="001716CB"/>
    <w:rsid w:val="0017183E"/>
    <w:rsid w:val="00171A5C"/>
    <w:rsid w:val="00173718"/>
    <w:rsid w:val="00173AE9"/>
    <w:rsid w:val="00173B26"/>
    <w:rsid w:val="00174A72"/>
    <w:rsid w:val="00174B2A"/>
    <w:rsid w:val="00174DBF"/>
    <w:rsid w:val="001759CB"/>
    <w:rsid w:val="00175D0B"/>
    <w:rsid w:val="00177952"/>
    <w:rsid w:val="001809CC"/>
    <w:rsid w:val="00181273"/>
    <w:rsid w:val="00181786"/>
    <w:rsid w:val="00182A88"/>
    <w:rsid w:val="00182EF4"/>
    <w:rsid w:val="00183490"/>
    <w:rsid w:val="00184981"/>
    <w:rsid w:val="001854DB"/>
    <w:rsid w:val="001860DB"/>
    <w:rsid w:val="00186250"/>
    <w:rsid w:val="00187174"/>
    <w:rsid w:val="0018743A"/>
    <w:rsid w:val="00187930"/>
    <w:rsid w:val="001879B6"/>
    <w:rsid w:val="00187C3B"/>
    <w:rsid w:val="0019000E"/>
    <w:rsid w:val="0019008E"/>
    <w:rsid w:val="001903C9"/>
    <w:rsid w:val="00191088"/>
    <w:rsid w:val="0019115A"/>
    <w:rsid w:val="0019158F"/>
    <w:rsid w:val="00191B11"/>
    <w:rsid w:val="0019246A"/>
    <w:rsid w:val="0019380C"/>
    <w:rsid w:val="00193ACE"/>
    <w:rsid w:val="00193BA7"/>
    <w:rsid w:val="00193DA2"/>
    <w:rsid w:val="00194B4F"/>
    <w:rsid w:val="00194BE1"/>
    <w:rsid w:val="00194F5B"/>
    <w:rsid w:val="0019525B"/>
    <w:rsid w:val="001953DE"/>
    <w:rsid w:val="00195695"/>
    <w:rsid w:val="00195799"/>
    <w:rsid w:val="00195CF4"/>
    <w:rsid w:val="00196014"/>
    <w:rsid w:val="00196688"/>
    <w:rsid w:val="0019725F"/>
    <w:rsid w:val="00197568"/>
    <w:rsid w:val="001A01FA"/>
    <w:rsid w:val="001A0B97"/>
    <w:rsid w:val="001A0C16"/>
    <w:rsid w:val="001A0D96"/>
    <w:rsid w:val="001A1391"/>
    <w:rsid w:val="001A18DE"/>
    <w:rsid w:val="001A1923"/>
    <w:rsid w:val="001A19B4"/>
    <w:rsid w:val="001A2FDD"/>
    <w:rsid w:val="001A380E"/>
    <w:rsid w:val="001A38F0"/>
    <w:rsid w:val="001A450F"/>
    <w:rsid w:val="001A4577"/>
    <w:rsid w:val="001A475F"/>
    <w:rsid w:val="001A4AA5"/>
    <w:rsid w:val="001A4D9A"/>
    <w:rsid w:val="001A4F61"/>
    <w:rsid w:val="001A5179"/>
    <w:rsid w:val="001A5283"/>
    <w:rsid w:val="001A6048"/>
    <w:rsid w:val="001A6823"/>
    <w:rsid w:val="001A6DED"/>
    <w:rsid w:val="001A7622"/>
    <w:rsid w:val="001A7EBE"/>
    <w:rsid w:val="001B0115"/>
    <w:rsid w:val="001B04DE"/>
    <w:rsid w:val="001B07F7"/>
    <w:rsid w:val="001B0A70"/>
    <w:rsid w:val="001B12D1"/>
    <w:rsid w:val="001B17E7"/>
    <w:rsid w:val="001B27F8"/>
    <w:rsid w:val="001B2B6E"/>
    <w:rsid w:val="001B3162"/>
    <w:rsid w:val="001B38A0"/>
    <w:rsid w:val="001B3EE7"/>
    <w:rsid w:val="001B434E"/>
    <w:rsid w:val="001B4F2A"/>
    <w:rsid w:val="001B527D"/>
    <w:rsid w:val="001B538E"/>
    <w:rsid w:val="001B5543"/>
    <w:rsid w:val="001B57EC"/>
    <w:rsid w:val="001B5986"/>
    <w:rsid w:val="001B6FDC"/>
    <w:rsid w:val="001B71C4"/>
    <w:rsid w:val="001B72EC"/>
    <w:rsid w:val="001B73EE"/>
    <w:rsid w:val="001B77D0"/>
    <w:rsid w:val="001B7A88"/>
    <w:rsid w:val="001B7ADF"/>
    <w:rsid w:val="001C0919"/>
    <w:rsid w:val="001C16A2"/>
    <w:rsid w:val="001C18D1"/>
    <w:rsid w:val="001C2244"/>
    <w:rsid w:val="001C2361"/>
    <w:rsid w:val="001C2A5A"/>
    <w:rsid w:val="001C2DF9"/>
    <w:rsid w:val="001C383D"/>
    <w:rsid w:val="001C38CC"/>
    <w:rsid w:val="001C38F9"/>
    <w:rsid w:val="001C5396"/>
    <w:rsid w:val="001C5979"/>
    <w:rsid w:val="001C5ABB"/>
    <w:rsid w:val="001C5B11"/>
    <w:rsid w:val="001C5BE1"/>
    <w:rsid w:val="001C680D"/>
    <w:rsid w:val="001C6968"/>
    <w:rsid w:val="001C6A9D"/>
    <w:rsid w:val="001C72ED"/>
    <w:rsid w:val="001C74EF"/>
    <w:rsid w:val="001C7937"/>
    <w:rsid w:val="001C7B67"/>
    <w:rsid w:val="001D0D1F"/>
    <w:rsid w:val="001D0E61"/>
    <w:rsid w:val="001D0F0A"/>
    <w:rsid w:val="001D11A9"/>
    <w:rsid w:val="001D180A"/>
    <w:rsid w:val="001D23F7"/>
    <w:rsid w:val="001D26D1"/>
    <w:rsid w:val="001D280B"/>
    <w:rsid w:val="001D307F"/>
    <w:rsid w:val="001D43E7"/>
    <w:rsid w:val="001D49BA"/>
    <w:rsid w:val="001D4B25"/>
    <w:rsid w:val="001D4C90"/>
    <w:rsid w:val="001D4F0D"/>
    <w:rsid w:val="001D731C"/>
    <w:rsid w:val="001E0505"/>
    <w:rsid w:val="001E0573"/>
    <w:rsid w:val="001E10B9"/>
    <w:rsid w:val="001E1CA1"/>
    <w:rsid w:val="001E207C"/>
    <w:rsid w:val="001E28C7"/>
    <w:rsid w:val="001E2FB9"/>
    <w:rsid w:val="001E3580"/>
    <w:rsid w:val="001E3696"/>
    <w:rsid w:val="001E3722"/>
    <w:rsid w:val="001E4313"/>
    <w:rsid w:val="001E511B"/>
    <w:rsid w:val="001E5192"/>
    <w:rsid w:val="001E6EE3"/>
    <w:rsid w:val="001E7024"/>
    <w:rsid w:val="001E706D"/>
    <w:rsid w:val="001E7CBF"/>
    <w:rsid w:val="001F0C38"/>
    <w:rsid w:val="001F13D6"/>
    <w:rsid w:val="001F1B39"/>
    <w:rsid w:val="001F2149"/>
    <w:rsid w:val="001F25C3"/>
    <w:rsid w:val="001F2E66"/>
    <w:rsid w:val="001F3A06"/>
    <w:rsid w:val="001F4E1F"/>
    <w:rsid w:val="001F4E27"/>
    <w:rsid w:val="001F5071"/>
    <w:rsid w:val="001F527F"/>
    <w:rsid w:val="001F59BE"/>
    <w:rsid w:val="001F5ADD"/>
    <w:rsid w:val="001F5B7F"/>
    <w:rsid w:val="001F5F0C"/>
    <w:rsid w:val="001F6C81"/>
    <w:rsid w:val="001F76CB"/>
    <w:rsid w:val="001F77A1"/>
    <w:rsid w:val="001F7C0B"/>
    <w:rsid w:val="001F7DD1"/>
    <w:rsid w:val="0020157C"/>
    <w:rsid w:val="00201622"/>
    <w:rsid w:val="00201692"/>
    <w:rsid w:val="00202718"/>
    <w:rsid w:val="00202871"/>
    <w:rsid w:val="002032EE"/>
    <w:rsid w:val="00203A72"/>
    <w:rsid w:val="0020475F"/>
    <w:rsid w:val="0020518F"/>
    <w:rsid w:val="00205467"/>
    <w:rsid w:val="00205BB8"/>
    <w:rsid w:val="00206A39"/>
    <w:rsid w:val="00206BFE"/>
    <w:rsid w:val="00206C63"/>
    <w:rsid w:val="002071CE"/>
    <w:rsid w:val="00207B05"/>
    <w:rsid w:val="00207CAC"/>
    <w:rsid w:val="00207F08"/>
    <w:rsid w:val="00210525"/>
    <w:rsid w:val="00210581"/>
    <w:rsid w:val="00211701"/>
    <w:rsid w:val="002120CD"/>
    <w:rsid w:val="002122C1"/>
    <w:rsid w:val="002127C4"/>
    <w:rsid w:val="00212E0E"/>
    <w:rsid w:val="00213CFD"/>
    <w:rsid w:val="00214461"/>
    <w:rsid w:val="00214699"/>
    <w:rsid w:val="00214846"/>
    <w:rsid w:val="00214B08"/>
    <w:rsid w:val="00215246"/>
    <w:rsid w:val="00215265"/>
    <w:rsid w:val="0021527A"/>
    <w:rsid w:val="00216069"/>
    <w:rsid w:val="002162FF"/>
    <w:rsid w:val="002172BC"/>
    <w:rsid w:val="002177BF"/>
    <w:rsid w:val="002200B7"/>
    <w:rsid w:val="002201F9"/>
    <w:rsid w:val="0022056C"/>
    <w:rsid w:val="00220C99"/>
    <w:rsid w:val="00221BD3"/>
    <w:rsid w:val="00223724"/>
    <w:rsid w:val="0022374E"/>
    <w:rsid w:val="00223EBC"/>
    <w:rsid w:val="002241EA"/>
    <w:rsid w:val="00225853"/>
    <w:rsid w:val="002258D1"/>
    <w:rsid w:val="00225D59"/>
    <w:rsid w:val="00226821"/>
    <w:rsid w:val="00230697"/>
    <w:rsid w:val="002306CF"/>
    <w:rsid w:val="00231538"/>
    <w:rsid w:val="00231E98"/>
    <w:rsid w:val="00232BF9"/>
    <w:rsid w:val="00232EBC"/>
    <w:rsid w:val="002349CB"/>
    <w:rsid w:val="00235416"/>
    <w:rsid w:val="0023558F"/>
    <w:rsid w:val="00235611"/>
    <w:rsid w:val="00235A1A"/>
    <w:rsid w:val="00236132"/>
    <w:rsid w:val="00236166"/>
    <w:rsid w:val="0023652D"/>
    <w:rsid w:val="0023674E"/>
    <w:rsid w:val="002371F8"/>
    <w:rsid w:val="00240221"/>
    <w:rsid w:val="00240D1B"/>
    <w:rsid w:val="002410E5"/>
    <w:rsid w:val="0024161C"/>
    <w:rsid w:val="0024161F"/>
    <w:rsid w:val="00241CB2"/>
    <w:rsid w:val="00241CBE"/>
    <w:rsid w:val="002421D6"/>
    <w:rsid w:val="002427D2"/>
    <w:rsid w:val="00242954"/>
    <w:rsid w:val="00242AE1"/>
    <w:rsid w:val="00242C0E"/>
    <w:rsid w:val="00243034"/>
    <w:rsid w:val="00243139"/>
    <w:rsid w:val="00243EA0"/>
    <w:rsid w:val="00244239"/>
    <w:rsid w:val="00245C90"/>
    <w:rsid w:val="00246382"/>
    <w:rsid w:val="002464CD"/>
    <w:rsid w:val="00246F4E"/>
    <w:rsid w:val="0024704C"/>
    <w:rsid w:val="0024735E"/>
    <w:rsid w:val="00247591"/>
    <w:rsid w:val="0024793C"/>
    <w:rsid w:val="00247A71"/>
    <w:rsid w:val="00250B42"/>
    <w:rsid w:val="00250EB7"/>
    <w:rsid w:val="00250F91"/>
    <w:rsid w:val="00250FE2"/>
    <w:rsid w:val="00251764"/>
    <w:rsid w:val="002520D2"/>
    <w:rsid w:val="00252AD0"/>
    <w:rsid w:val="00253D78"/>
    <w:rsid w:val="002542B7"/>
    <w:rsid w:val="00254719"/>
    <w:rsid w:val="002556EE"/>
    <w:rsid w:val="00256D97"/>
    <w:rsid w:val="00257836"/>
    <w:rsid w:val="00257A2C"/>
    <w:rsid w:val="00257B21"/>
    <w:rsid w:val="00257D20"/>
    <w:rsid w:val="002607A4"/>
    <w:rsid w:val="002607F8"/>
    <w:rsid w:val="002608C1"/>
    <w:rsid w:val="002614A6"/>
    <w:rsid w:val="00263178"/>
    <w:rsid w:val="002637CD"/>
    <w:rsid w:val="00263B25"/>
    <w:rsid w:val="002651EB"/>
    <w:rsid w:val="00265222"/>
    <w:rsid w:val="00266817"/>
    <w:rsid w:val="00266991"/>
    <w:rsid w:val="00266995"/>
    <w:rsid w:val="00266F21"/>
    <w:rsid w:val="00267170"/>
    <w:rsid w:val="002675C4"/>
    <w:rsid w:val="00267A25"/>
    <w:rsid w:val="00267D3D"/>
    <w:rsid w:val="002703D0"/>
    <w:rsid w:val="00270A51"/>
    <w:rsid w:val="00271249"/>
    <w:rsid w:val="00271477"/>
    <w:rsid w:val="002716B7"/>
    <w:rsid w:val="00271C03"/>
    <w:rsid w:val="00272265"/>
    <w:rsid w:val="00272D6F"/>
    <w:rsid w:val="00272DFD"/>
    <w:rsid w:val="00272E18"/>
    <w:rsid w:val="00273391"/>
    <w:rsid w:val="00274382"/>
    <w:rsid w:val="00274C49"/>
    <w:rsid w:val="00274C5C"/>
    <w:rsid w:val="002752C8"/>
    <w:rsid w:val="002756E8"/>
    <w:rsid w:val="0027571A"/>
    <w:rsid w:val="00275961"/>
    <w:rsid w:val="00275E18"/>
    <w:rsid w:val="002768DA"/>
    <w:rsid w:val="00276AE8"/>
    <w:rsid w:val="00276DAE"/>
    <w:rsid w:val="00277A49"/>
    <w:rsid w:val="002808DA"/>
    <w:rsid w:val="00280A52"/>
    <w:rsid w:val="00280D09"/>
    <w:rsid w:val="00280EF5"/>
    <w:rsid w:val="002814B5"/>
    <w:rsid w:val="0028184F"/>
    <w:rsid w:val="00282372"/>
    <w:rsid w:val="002825AB"/>
    <w:rsid w:val="00282A3C"/>
    <w:rsid w:val="00283F6F"/>
    <w:rsid w:val="0028400D"/>
    <w:rsid w:val="00284769"/>
    <w:rsid w:val="00284BD0"/>
    <w:rsid w:val="00284E21"/>
    <w:rsid w:val="00285648"/>
    <w:rsid w:val="0028594C"/>
    <w:rsid w:val="002862BB"/>
    <w:rsid w:val="00287D7B"/>
    <w:rsid w:val="00287E6F"/>
    <w:rsid w:val="00290A4E"/>
    <w:rsid w:val="00290E0B"/>
    <w:rsid w:val="0029165E"/>
    <w:rsid w:val="002922BD"/>
    <w:rsid w:val="00293173"/>
    <w:rsid w:val="00293416"/>
    <w:rsid w:val="002935C0"/>
    <w:rsid w:val="00294230"/>
    <w:rsid w:val="00294A7D"/>
    <w:rsid w:val="002950CE"/>
    <w:rsid w:val="00295EDB"/>
    <w:rsid w:val="00296610"/>
    <w:rsid w:val="002966F4"/>
    <w:rsid w:val="002966F5"/>
    <w:rsid w:val="002967CF"/>
    <w:rsid w:val="002968D9"/>
    <w:rsid w:val="00296A2A"/>
    <w:rsid w:val="00297A14"/>
    <w:rsid w:val="00297D85"/>
    <w:rsid w:val="00297EA4"/>
    <w:rsid w:val="002A0A38"/>
    <w:rsid w:val="002A0AE5"/>
    <w:rsid w:val="002A0C2E"/>
    <w:rsid w:val="002A1472"/>
    <w:rsid w:val="002A2F01"/>
    <w:rsid w:val="002A3600"/>
    <w:rsid w:val="002A3BC8"/>
    <w:rsid w:val="002A3CBA"/>
    <w:rsid w:val="002A3D79"/>
    <w:rsid w:val="002A6AF1"/>
    <w:rsid w:val="002A6B69"/>
    <w:rsid w:val="002A6DCB"/>
    <w:rsid w:val="002A73D8"/>
    <w:rsid w:val="002B03B7"/>
    <w:rsid w:val="002B0412"/>
    <w:rsid w:val="002B1592"/>
    <w:rsid w:val="002B2784"/>
    <w:rsid w:val="002B2A6C"/>
    <w:rsid w:val="002B2CD8"/>
    <w:rsid w:val="002B2FF2"/>
    <w:rsid w:val="002B326C"/>
    <w:rsid w:val="002B44C0"/>
    <w:rsid w:val="002B4662"/>
    <w:rsid w:val="002B4734"/>
    <w:rsid w:val="002B4873"/>
    <w:rsid w:val="002B4931"/>
    <w:rsid w:val="002B4A40"/>
    <w:rsid w:val="002B50FD"/>
    <w:rsid w:val="002B52F3"/>
    <w:rsid w:val="002B5980"/>
    <w:rsid w:val="002B5FE6"/>
    <w:rsid w:val="002B60AE"/>
    <w:rsid w:val="002B65A2"/>
    <w:rsid w:val="002B7080"/>
    <w:rsid w:val="002B708D"/>
    <w:rsid w:val="002B7165"/>
    <w:rsid w:val="002B73CF"/>
    <w:rsid w:val="002C0B7C"/>
    <w:rsid w:val="002C41A5"/>
    <w:rsid w:val="002C4AED"/>
    <w:rsid w:val="002C4FD3"/>
    <w:rsid w:val="002C5062"/>
    <w:rsid w:val="002C56FD"/>
    <w:rsid w:val="002C603D"/>
    <w:rsid w:val="002C603F"/>
    <w:rsid w:val="002C6294"/>
    <w:rsid w:val="002C6DF9"/>
    <w:rsid w:val="002C75CF"/>
    <w:rsid w:val="002D000F"/>
    <w:rsid w:val="002D0343"/>
    <w:rsid w:val="002D05B9"/>
    <w:rsid w:val="002D0C84"/>
    <w:rsid w:val="002D34F0"/>
    <w:rsid w:val="002D36DD"/>
    <w:rsid w:val="002D384B"/>
    <w:rsid w:val="002D384E"/>
    <w:rsid w:val="002D399F"/>
    <w:rsid w:val="002D4709"/>
    <w:rsid w:val="002D4BFB"/>
    <w:rsid w:val="002D4FCA"/>
    <w:rsid w:val="002D4FD6"/>
    <w:rsid w:val="002D51F8"/>
    <w:rsid w:val="002D5583"/>
    <w:rsid w:val="002D6326"/>
    <w:rsid w:val="002D6B46"/>
    <w:rsid w:val="002D6E79"/>
    <w:rsid w:val="002D6FE8"/>
    <w:rsid w:val="002D74F6"/>
    <w:rsid w:val="002D7547"/>
    <w:rsid w:val="002E05D5"/>
    <w:rsid w:val="002E07D1"/>
    <w:rsid w:val="002E10A7"/>
    <w:rsid w:val="002E183B"/>
    <w:rsid w:val="002E1C6A"/>
    <w:rsid w:val="002E1C78"/>
    <w:rsid w:val="002E25F7"/>
    <w:rsid w:val="002E2A03"/>
    <w:rsid w:val="002E2C57"/>
    <w:rsid w:val="002E30FD"/>
    <w:rsid w:val="002E3AC5"/>
    <w:rsid w:val="002E444C"/>
    <w:rsid w:val="002E5355"/>
    <w:rsid w:val="002E54FF"/>
    <w:rsid w:val="002E63A2"/>
    <w:rsid w:val="002E747F"/>
    <w:rsid w:val="002E7E0F"/>
    <w:rsid w:val="002F0793"/>
    <w:rsid w:val="002F0B28"/>
    <w:rsid w:val="002F0CC9"/>
    <w:rsid w:val="002F133B"/>
    <w:rsid w:val="002F1423"/>
    <w:rsid w:val="002F1482"/>
    <w:rsid w:val="002F1AA6"/>
    <w:rsid w:val="002F2406"/>
    <w:rsid w:val="002F2A3D"/>
    <w:rsid w:val="002F2B9C"/>
    <w:rsid w:val="002F334B"/>
    <w:rsid w:val="002F38D1"/>
    <w:rsid w:val="002F3D6D"/>
    <w:rsid w:val="002F3DA3"/>
    <w:rsid w:val="002F576C"/>
    <w:rsid w:val="002F606C"/>
    <w:rsid w:val="002F6D6C"/>
    <w:rsid w:val="002F6D78"/>
    <w:rsid w:val="002F7584"/>
    <w:rsid w:val="002F7593"/>
    <w:rsid w:val="0030064E"/>
    <w:rsid w:val="003007C5"/>
    <w:rsid w:val="003009C0"/>
    <w:rsid w:val="0030119F"/>
    <w:rsid w:val="003013F7"/>
    <w:rsid w:val="00301454"/>
    <w:rsid w:val="00301887"/>
    <w:rsid w:val="00301C5C"/>
    <w:rsid w:val="00302016"/>
    <w:rsid w:val="003025BF"/>
    <w:rsid w:val="00303179"/>
    <w:rsid w:val="0030361F"/>
    <w:rsid w:val="00303A18"/>
    <w:rsid w:val="003042DF"/>
    <w:rsid w:val="00304F07"/>
    <w:rsid w:val="00305510"/>
    <w:rsid w:val="00305EB0"/>
    <w:rsid w:val="0030631E"/>
    <w:rsid w:val="00306B4D"/>
    <w:rsid w:val="00306FED"/>
    <w:rsid w:val="0030702A"/>
    <w:rsid w:val="00307570"/>
    <w:rsid w:val="00307883"/>
    <w:rsid w:val="00307FA4"/>
    <w:rsid w:val="0031012C"/>
    <w:rsid w:val="00310464"/>
    <w:rsid w:val="0031047F"/>
    <w:rsid w:val="00310ECC"/>
    <w:rsid w:val="00311234"/>
    <w:rsid w:val="0031176A"/>
    <w:rsid w:val="003118F3"/>
    <w:rsid w:val="0031227D"/>
    <w:rsid w:val="00312A9C"/>
    <w:rsid w:val="00313141"/>
    <w:rsid w:val="003131F9"/>
    <w:rsid w:val="00313402"/>
    <w:rsid w:val="00313E43"/>
    <w:rsid w:val="00314166"/>
    <w:rsid w:val="003143D8"/>
    <w:rsid w:val="00315CA7"/>
    <w:rsid w:val="003164D0"/>
    <w:rsid w:val="003168F5"/>
    <w:rsid w:val="00316927"/>
    <w:rsid w:val="00316DA1"/>
    <w:rsid w:val="0031733E"/>
    <w:rsid w:val="003205EF"/>
    <w:rsid w:val="00320D48"/>
    <w:rsid w:val="00321794"/>
    <w:rsid w:val="00321AB0"/>
    <w:rsid w:val="00321D03"/>
    <w:rsid w:val="00321D79"/>
    <w:rsid w:val="00321FC2"/>
    <w:rsid w:val="003220F2"/>
    <w:rsid w:val="003230C1"/>
    <w:rsid w:val="003242E2"/>
    <w:rsid w:val="00324973"/>
    <w:rsid w:val="003249B8"/>
    <w:rsid w:val="003249D8"/>
    <w:rsid w:val="00324C86"/>
    <w:rsid w:val="0032568D"/>
    <w:rsid w:val="00325F43"/>
    <w:rsid w:val="003266E0"/>
    <w:rsid w:val="00326710"/>
    <w:rsid w:val="0032679B"/>
    <w:rsid w:val="00326ADA"/>
    <w:rsid w:val="00330A88"/>
    <w:rsid w:val="00330D0B"/>
    <w:rsid w:val="0033158F"/>
    <w:rsid w:val="00331BE6"/>
    <w:rsid w:val="00331E50"/>
    <w:rsid w:val="0033312A"/>
    <w:rsid w:val="00333271"/>
    <w:rsid w:val="0033347F"/>
    <w:rsid w:val="0033383C"/>
    <w:rsid w:val="003338DB"/>
    <w:rsid w:val="003343D0"/>
    <w:rsid w:val="00334BC9"/>
    <w:rsid w:val="003364EC"/>
    <w:rsid w:val="003372E8"/>
    <w:rsid w:val="00337DDB"/>
    <w:rsid w:val="00337F94"/>
    <w:rsid w:val="00340048"/>
    <w:rsid w:val="003403D6"/>
    <w:rsid w:val="003405F9"/>
    <w:rsid w:val="00341612"/>
    <w:rsid w:val="00341B6A"/>
    <w:rsid w:val="00341F7F"/>
    <w:rsid w:val="003423DC"/>
    <w:rsid w:val="00342641"/>
    <w:rsid w:val="0034280C"/>
    <w:rsid w:val="00342BF0"/>
    <w:rsid w:val="003436C5"/>
    <w:rsid w:val="003437E0"/>
    <w:rsid w:val="00343AF3"/>
    <w:rsid w:val="00343B12"/>
    <w:rsid w:val="00344218"/>
    <w:rsid w:val="00344479"/>
    <w:rsid w:val="003457A9"/>
    <w:rsid w:val="0034595B"/>
    <w:rsid w:val="00345EFC"/>
    <w:rsid w:val="00345F36"/>
    <w:rsid w:val="0034655C"/>
    <w:rsid w:val="003472CC"/>
    <w:rsid w:val="00347801"/>
    <w:rsid w:val="003500C6"/>
    <w:rsid w:val="00350F23"/>
    <w:rsid w:val="003516C1"/>
    <w:rsid w:val="00351780"/>
    <w:rsid w:val="00351838"/>
    <w:rsid w:val="00351C00"/>
    <w:rsid w:val="00351DF1"/>
    <w:rsid w:val="0035204C"/>
    <w:rsid w:val="0035235E"/>
    <w:rsid w:val="0035377D"/>
    <w:rsid w:val="0035512F"/>
    <w:rsid w:val="00355A49"/>
    <w:rsid w:val="003567C3"/>
    <w:rsid w:val="00356C59"/>
    <w:rsid w:val="003572BC"/>
    <w:rsid w:val="00357BA2"/>
    <w:rsid w:val="00360EB6"/>
    <w:rsid w:val="003619E5"/>
    <w:rsid w:val="00361B21"/>
    <w:rsid w:val="00361F55"/>
    <w:rsid w:val="003645A4"/>
    <w:rsid w:val="00364882"/>
    <w:rsid w:val="00365F17"/>
    <w:rsid w:val="0036604D"/>
    <w:rsid w:val="003661BE"/>
    <w:rsid w:val="0036723E"/>
    <w:rsid w:val="003672AC"/>
    <w:rsid w:val="003672FF"/>
    <w:rsid w:val="0036799C"/>
    <w:rsid w:val="00367E94"/>
    <w:rsid w:val="00367F74"/>
    <w:rsid w:val="003707A3"/>
    <w:rsid w:val="00371141"/>
    <w:rsid w:val="003712BE"/>
    <w:rsid w:val="003716AA"/>
    <w:rsid w:val="00371B4C"/>
    <w:rsid w:val="00371FE1"/>
    <w:rsid w:val="00372043"/>
    <w:rsid w:val="003723AA"/>
    <w:rsid w:val="00372B7B"/>
    <w:rsid w:val="00372C42"/>
    <w:rsid w:val="0037474B"/>
    <w:rsid w:val="003753D7"/>
    <w:rsid w:val="00375CC7"/>
    <w:rsid w:val="00377663"/>
    <w:rsid w:val="0038037A"/>
    <w:rsid w:val="00380386"/>
    <w:rsid w:val="00381356"/>
    <w:rsid w:val="00381AF3"/>
    <w:rsid w:val="00382170"/>
    <w:rsid w:val="00382452"/>
    <w:rsid w:val="0038285E"/>
    <w:rsid w:val="00382941"/>
    <w:rsid w:val="00383431"/>
    <w:rsid w:val="00383842"/>
    <w:rsid w:val="00383937"/>
    <w:rsid w:val="00383E83"/>
    <w:rsid w:val="00383FD4"/>
    <w:rsid w:val="0038538F"/>
    <w:rsid w:val="0038566D"/>
    <w:rsid w:val="00385CC9"/>
    <w:rsid w:val="00386D24"/>
    <w:rsid w:val="00386D37"/>
    <w:rsid w:val="00386EC0"/>
    <w:rsid w:val="00387184"/>
    <w:rsid w:val="00387883"/>
    <w:rsid w:val="00390017"/>
    <w:rsid w:val="0039009E"/>
    <w:rsid w:val="00390132"/>
    <w:rsid w:val="00390942"/>
    <w:rsid w:val="00390DC1"/>
    <w:rsid w:val="00390FDA"/>
    <w:rsid w:val="00391022"/>
    <w:rsid w:val="00391344"/>
    <w:rsid w:val="00392AAC"/>
    <w:rsid w:val="0039307A"/>
    <w:rsid w:val="003930E4"/>
    <w:rsid w:val="00393326"/>
    <w:rsid w:val="003948A4"/>
    <w:rsid w:val="003954EE"/>
    <w:rsid w:val="00395821"/>
    <w:rsid w:val="003A029E"/>
    <w:rsid w:val="003A05FC"/>
    <w:rsid w:val="003A07C6"/>
    <w:rsid w:val="003A0D5F"/>
    <w:rsid w:val="003A0DCC"/>
    <w:rsid w:val="003A10C2"/>
    <w:rsid w:val="003A13FD"/>
    <w:rsid w:val="003A1413"/>
    <w:rsid w:val="003A1E3E"/>
    <w:rsid w:val="003A20DF"/>
    <w:rsid w:val="003A2DF6"/>
    <w:rsid w:val="003A338B"/>
    <w:rsid w:val="003A387D"/>
    <w:rsid w:val="003A3AB7"/>
    <w:rsid w:val="003A426B"/>
    <w:rsid w:val="003A4830"/>
    <w:rsid w:val="003A495A"/>
    <w:rsid w:val="003A4CA5"/>
    <w:rsid w:val="003A56C5"/>
    <w:rsid w:val="003A5B25"/>
    <w:rsid w:val="003A5DFF"/>
    <w:rsid w:val="003A5E6F"/>
    <w:rsid w:val="003A5FC1"/>
    <w:rsid w:val="003A6341"/>
    <w:rsid w:val="003A6377"/>
    <w:rsid w:val="003A647B"/>
    <w:rsid w:val="003A6B99"/>
    <w:rsid w:val="003A6CD0"/>
    <w:rsid w:val="003A6F1E"/>
    <w:rsid w:val="003A7E3B"/>
    <w:rsid w:val="003B00B7"/>
    <w:rsid w:val="003B0193"/>
    <w:rsid w:val="003B0C36"/>
    <w:rsid w:val="003B0E6F"/>
    <w:rsid w:val="003B1A55"/>
    <w:rsid w:val="003B1C1F"/>
    <w:rsid w:val="003B1F53"/>
    <w:rsid w:val="003B2AB4"/>
    <w:rsid w:val="003B2DD6"/>
    <w:rsid w:val="003B30D1"/>
    <w:rsid w:val="003B31E8"/>
    <w:rsid w:val="003B3241"/>
    <w:rsid w:val="003B34A1"/>
    <w:rsid w:val="003B3839"/>
    <w:rsid w:val="003B41ED"/>
    <w:rsid w:val="003B4361"/>
    <w:rsid w:val="003B4481"/>
    <w:rsid w:val="003B454A"/>
    <w:rsid w:val="003B5594"/>
    <w:rsid w:val="003B590B"/>
    <w:rsid w:val="003B5D82"/>
    <w:rsid w:val="003B604E"/>
    <w:rsid w:val="003B68E2"/>
    <w:rsid w:val="003C02DE"/>
    <w:rsid w:val="003C03A3"/>
    <w:rsid w:val="003C0730"/>
    <w:rsid w:val="003C0F44"/>
    <w:rsid w:val="003C11B5"/>
    <w:rsid w:val="003C1B49"/>
    <w:rsid w:val="003C2294"/>
    <w:rsid w:val="003C24D8"/>
    <w:rsid w:val="003C30DC"/>
    <w:rsid w:val="003C332A"/>
    <w:rsid w:val="003C351E"/>
    <w:rsid w:val="003C3907"/>
    <w:rsid w:val="003C3A21"/>
    <w:rsid w:val="003C3FCA"/>
    <w:rsid w:val="003C4078"/>
    <w:rsid w:val="003C4738"/>
    <w:rsid w:val="003C47FD"/>
    <w:rsid w:val="003C4CA8"/>
    <w:rsid w:val="003C4E8B"/>
    <w:rsid w:val="003C57FB"/>
    <w:rsid w:val="003C5E03"/>
    <w:rsid w:val="003C6006"/>
    <w:rsid w:val="003C607B"/>
    <w:rsid w:val="003C65D6"/>
    <w:rsid w:val="003C6BBC"/>
    <w:rsid w:val="003C6C86"/>
    <w:rsid w:val="003C7271"/>
    <w:rsid w:val="003C7B35"/>
    <w:rsid w:val="003D0A8E"/>
    <w:rsid w:val="003D1588"/>
    <w:rsid w:val="003D1AB4"/>
    <w:rsid w:val="003D293D"/>
    <w:rsid w:val="003D29E0"/>
    <w:rsid w:val="003D2D2F"/>
    <w:rsid w:val="003D2E0A"/>
    <w:rsid w:val="003D370E"/>
    <w:rsid w:val="003D37A9"/>
    <w:rsid w:val="003D47AF"/>
    <w:rsid w:val="003D4B12"/>
    <w:rsid w:val="003D4B4F"/>
    <w:rsid w:val="003D5337"/>
    <w:rsid w:val="003D5899"/>
    <w:rsid w:val="003D5AA1"/>
    <w:rsid w:val="003D5D1A"/>
    <w:rsid w:val="003D5E79"/>
    <w:rsid w:val="003D60FD"/>
    <w:rsid w:val="003D64FE"/>
    <w:rsid w:val="003D6525"/>
    <w:rsid w:val="003D65EA"/>
    <w:rsid w:val="003D6A85"/>
    <w:rsid w:val="003D6BAC"/>
    <w:rsid w:val="003E0519"/>
    <w:rsid w:val="003E068E"/>
    <w:rsid w:val="003E06A7"/>
    <w:rsid w:val="003E0F88"/>
    <w:rsid w:val="003E0F89"/>
    <w:rsid w:val="003E0F9B"/>
    <w:rsid w:val="003E118B"/>
    <w:rsid w:val="003E1CB2"/>
    <w:rsid w:val="003E2461"/>
    <w:rsid w:val="003E2ACC"/>
    <w:rsid w:val="003E35CC"/>
    <w:rsid w:val="003E3FBC"/>
    <w:rsid w:val="003E4105"/>
    <w:rsid w:val="003E4367"/>
    <w:rsid w:val="003E44C5"/>
    <w:rsid w:val="003E4D4F"/>
    <w:rsid w:val="003E5918"/>
    <w:rsid w:val="003E5B23"/>
    <w:rsid w:val="003E606C"/>
    <w:rsid w:val="003E6082"/>
    <w:rsid w:val="003E634A"/>
    <w:rsid w:val="003E6F4B"/>
    <w:rsid w:val="003E6F9E"/>
    <w:rsid w:val="003E71B0"/>
    <w:rsid w:val="003E72FA"/>
    <w:rsid w:val="003E730C"/>
    <w:rsid w:val="003E7BB5"/>
    <w:rsid w:val="003F01A3"/>
    <w:rsid w:val="003F1432"/>
    <w:rsid w:val="003F1465"/>
    <w:rsid w:val="003F1770"/>
    <w:rsid w:val="003F1D92"/>
    <w:rsid w:val="003F1FF7"/>
    <w:rsid w:val="003F2281"/>
    <w:rsid w:val="003F2E3B"/>
    <w:rsid w:val="003F31EC"/>
    <w:rsid w:val="003F32A9"/>
    <w:rsid w:val="003F4219"/>
    <w:rsid w:val="003F46E8"/>
    <w:rsid w:val="003F4A88"/>
    <w:rsid w:val="003F51B8"/>
    <w:rsid w:val="003F5D79"/>
    <w:rsid w:val="003F6852"/>
    <w:rsid w:val="003F7BC6"/>
    <w:rsid w:val="003F7C1C"/>
    <w:rsid w:val="004002C9"/>
    <w:rsid w:val="004003F7"/>
    <w:rsid w:val="00400443"/>
    <w:rsid w:val="004004A2"/>
    <w:rsid w:val="004014C0"/>
    <w:rsid w:val="00401E98"/>
    <w:rsid w:val="00402612"/>
    <w:rsid w:val="00402FDA"/>
    <w:rsid w:val="00403F6E"/>
    <w:rsid w:val="004042E0"/>
    <w:rsid w:val="0040496B"/>
    <w:rsid w:val="00404E98"/>
    <w:rsid w:val="00404FF3"/>
    <w:rsid w:val="004056D6"/>
    <w:rsid w:val="00405C04"/>
    <w:rsid w:val="00405DD5"/>
    <w:rsid w:val="004062BE"/>
    <w:rsid w:val="00406C5F"/>
    <w:rsid w:val="00407111"/>
    <w:rsid w:val="004075E9"/>
    <w:rsid w:val="004075F7"/>
    <w:rsid w:val="00407A18"/>
    <w:rsid w:val="00407B03"/>
    <w:rsid w:val="00407C88"/>
    <w:rsid w:val="00407E36"/>
    <w:rsid w:val="00410DD6"/>
    <w:rsid w:val="004111B4"/>
    <w:rsid w:val="00411FF2"/>
    <w:rsid w:val="0041211A"/>
    <w:rsid w:val="00412F0E"/>
    <w:rsid w:val="00412F27"/>
    <w:rsid w:val="004131B4"/>
    <w:rsid w:val="0041328C"/>
    <w:rsid w:val="004138DB"/>
    <w:rsid w:val="00413E32"/>
    <w:rsid w:val="004143D6"/>
    <w:rsid w:val="004145A0"/>
    <w:rsid w:val="004162A1"/>
    <w:rsid w:val="00416F65"/>
    <w:rsid w:val="0041778B"/>
    <w:rsid w:val="00417B8A"/>
    <w:rsid w:val="00417D61"/>
    <w:rsid w:val="0042059A"/>
    <w:rsid w:val="00420A0E"/>
    <w:rsid w:val="00420A27"/>
    <w:rsid w:val="00420A9F"/>
    <w:rsid w:val="004212BB"/>
    <w:rsid w:val="00421734"/>
    <w:rsid w:val="00421BC8"/>
    <w:rsid w:val="00421F0A"/>
    <w:rsid w:val="00422013"/>
    <w:rsid w:val="004225C4"/>
    <w:rsid w:val="0042268C"/>
    <w:rsid w:val="00422B3E"/>
    <w:rsid w:val="0042322F"/>
    <w:rsid w:val="00423547"/>
    <w:rsid w:val="00423D41"/>
    <w:rsid w:val="00423EB4"/>
    <w:rsid w:val="00424060"/>
    <w:rsid w:val="004246FD"/>
    <w:rsid w:val="00424B93"/>
    <w:rsid w:val="00425777"/>
    <w:rsid w:val="00426BAE"/>
    <w:rsid w:val="00427199"/>
    <w:rsid w:val="00427674"/>
    <w:rsid w:val="0042785D"/>
    <w:rsid w:val="00427FE8"/>
    <w:rsid w:val="00427FFE"/>
    <w:rsid w:val="00430075"/>
    <w:rsid w:val="00430597"/>
    <w:rsid w:val="00431716"/>
    <w:rsid w:val="004317F1"/>
    <w:rsid w:val="0043194C"/>
    <w:rsid w:val="00431B0E"/>
    <w:rsid w:val="00432BDD"/>
    <w:rsid w:val="00433EDE"/>
    <w:rsid w:val="00433F41"/>
    <w:rsid w:val="00434216"/>
    <w:rsid w:val="004344F6"/>
    <w:rsid w:val="00435B78"/>
    <w:rsid w:val="004360D2"/>
    <w:rsid w:val="004368DF"/>
    <w:rsid w:val="0043697D"/>
    <w:rsid w:val="00437663"/>
    <w:rsid w:val="0043796F"/>
    <w:rsid w:val="00437988"/>
    <w:rsid w:val="00437F51"/>
    <w:rsid w:val="004404E7"/>
    <w:rsid w:val="0044071A"/>
    <w:rsid w:val="0044183A"/>
    <w:rsid w:val="00441943"/>
    <w:rsid w:val="00441C8A"/>
    <w:rsid w:val="00442965"/>
    <w:rsid w:val="00443A6A"/>
    <w:rsid w:val="00444072"/>
    <w:rsid w:val="004453FD"/>
    <w:rsid w:val="0044550B"/>
    <w:rsid w:val="004465C1"/>
    <w:rsid w:val="0044780A"/>
    <w:rsid w:val="00447DEF"/>
    <w:rsid w:val="00447FC7"/>
    <w:rsid w:val="00450716"/>
    <w:rsid w:val="0045087A"/>
    <w:rsid w:val="00450A22"/>
    <w:rsid w:val="00451195"/>
    <w:rsid w:val="004511A2"/>
    <w:rsid w:val="00451EBF"/>
    <w:rsid w:val="00454493"/>
    <w:rsid w:val="004546CD"/>
    <w:rsid w:val="004546F3"/>
    <w:rsid w:val="00454CF9"/>
    <w:rsid w:val="00455232"/>
    <w:rsid w:val="004559C4"/>
    <w:rsid w:val="00455D71"/>
    <w:rsid w:val="00455D8D"/>
    <w:rsid w:val="00456007"/>
    <w:rsid w:val="0045623A"/>
    <w:rsid w:val="004566F9"/>
    <w:rsid w:val="00456BC3"/>
    <w:rsid w:val="00456D9B"/>
    <w:rsid w:val="00460503"/>
    <w:rsid w:val="004606BC"/>
    <w:rsid w:val="0046087F"/>
    <w:rsid w:val="00460D50"/>
    <w:rsid w:val="00461017"/>
    <w:rsid w:val="004610C4"/>
    <w:rsid w:val="004612B6"/>
    <w:rsid w:val="00462851"/>
    <w:rsid w:val="00462C2F"/>
    <w:rsid w:val="004630AC"/>
    <w:rsid w:val="004639B1"/>
    <w:rsid w:val="0046490F"/>
    <w:rsid w:val="0046494F"/>
    <w:rsid w:val="0046505A"/>
    <w:rsid w:val="004651F9"/>
    <w:rsid w:val="00466029"/>
    <w:rsid w:val="00466E18"/>
    <w:rsid w:val="004678B9"/>
    <w:rsid w:val="0046791D"/>
    <w:rsid w:val="00471697"/>
    <w:rsid w:val="00471E2A"/>
    <w:rsid w:val="004726A3"/>
    <w:rsid w:val="00472C3C"/>
    <w:rsid w:val="00473176"/>
    <w:rsid w:val="004735D3"/>
    <w:rsid w:val="004741C8"/>
    <w:rsid w:val="004747BD"/>
    <w:rsid w:val="004756F8"/>
    <w:rsid w:val="00475ADA"/>
    <w:rsid w:val="0047607C"/>
    <w:rsid w:val="004764D3"/>
    <w:rsid w:val="0047665D"/>
    <w:rsid w:val="004768F5"/>
    <w:rsid w:val="00476B74"/>
    <w:rsid w:val="0047734D"/>
    <w:rsid w:val="00477A8D"/>
    <w:rsid w:val="00480433"/>
    <w:rsid w:val="00480769"/>
    <w:rsid w:val="0048092F"/>
    <w:rsid w:val="00480BE4"/>
    <w:rsid w:val="00481628"/>
    <w:rsid w:val="00481CAC"/>
    <w:rsid w:val="004823A5"/>
    <w:rsid w:val="00482B1F"/>
    <w:rsid w:val="00482B4D"/>
    <w:rsid w:val="00482C46"/>
    <w:rsid w:val="00482FE2"/>
    <w:rsid w:val="00483144"/>
    <w:rsid w:val="00483475"/>
    <w:rsid w:val="004835E0"/>
    <w:rsid w:val="00483B97"/>
    <w:rsid w:val="00483E3C"/>
    <w:rsid w:val="00486790"/>
    <w:rsid w:val="00486909"/>
    <w:rsid w:val="00486C3F"/>
    <w:rsid w:val="00487906"/>
    <w:rsid w:val="00487E7B"/>
    <w:rsid w:val="00487EA9"/>
    <w:rsid w:val="004901E2"/>
    <w:rsid w:val="00490B49"/>
    <w:rsid w:val="0049134C"/>
    <w:rsid w:val="00492E99"/>
    <w:rsid w:val="00493102"/>
    <w:rsid w:val="00493A84"/>
    <w:rsid w:val="00493AF9"/>
    <w:rsid w:val="004943F9"/>
    <w:rsid w:val="00494D68"/>
    <w:rsid w:val="00494FAF"/>
    <w:rsid w:val="00495987"/>
    <w:rsid w:val="00495E32"/>
    <w:rsid w:val="00496DD0"/>
    <w:rsid w:val="00497339"/>
    <w:rsid w:val="00497A55"/>
    <w:rsid w:val="00497B4D"/>
    <w:rsid w:val="00497D88"/>
    <w:rsid w:val="004A038B"/>
    <w:rsid w:val="004A0D5C"/>
    <w:rsid w:val="004A0DF4"/>
    <w:rsid w:val="004A12E8"/>
    <w:rsid w:val="004A13C1"/>
    <w:rsid w:val="004A1A0D"/>
    <w:rsid w:val="004A1B75"/>
    <w:rsid w:val="004A1FA1"/>
    <w:rsid w:val="004A3340"/>
    <w:rsid w:val="004A35BE"/>
    <w:rsid w:val="004A3790"/>
    <w:rsid w:val="004A37D6"/>
    <w:rsid w:val="004A3F59"/>
    <w:rsid w:val="004A585A"/>
    <w:rsid w:val="004A66F6"/>
    <w:rsid w:val="004A718F"/>
    <w:rsid w:val="004A720D"/>
    <w:rsid w:val="004A780A"/>
    <w:rsid w:val="004B0DE4"/>
    <w:rsid w:val="004B1118"/>
    <w:rsid w:val="004B138D"/>
    <w:rsid w:val="004B181A"/>
    <w:rsid w:val="004B1CE5"/>
    <w:rsid w:val="004B1D35"/>
    <w:rsid w:val="004B20A9"/>
    <w:rsid w:val="004B2D45"/>
    <w:rsid w:val="004B3BDD"/>
    <w:rsid w:val="004B3CFD"/>
    <w:rsid w:val="004B5235"/>
    <w:rsid w:val="004B5EDF"/>
    <w:rsid w:val="004B640C"/>
    <w:rsid w:val="004B6601"/>
    <w:rsid w:val="004B6C49"/>
    <w:rsid w:val="004B6CE9"/>
    <w:rsid w:val="004B76FE"/>
    <w:rsid w:val="004B7722"/>
    <w:rsid w:val="004B772C"/>
    <w:rsid w:val="004B7B13"/>
    <w:rsid w:val="004B7B9C"/>
    <w:rsid w:val="004C0226"/>
    <w:rsid w:val="004C04D5"/>
    <w:rsid w:val="004C07EC"/>
    <w:rsid w:val="004C0A53"/>
    <w:rsid w:val="004C0DD7"/>
    <w:rsid w:val="004C1D21"/>
    <w:rsid w:val="004C2184"/>
    <w:rsid w:val="004C2C63"/>
    <w:rsid w:val="004C3922"/>
    <w:rsid w:val="004C43EB"/>
    <w:rsid w:val="004C4A44"/>
    <w:rsid w:val="004C4AD7"/>
    <w:rsid w:val="004C4AEB"/>
    <w:rsid w:val="004C4BDD"/>
    <w:rsid w:val="004C5256"/>
    <w:rsid w:val="004C52B1"/>
    <w:rsid w:val="004C5C74"/>
    <w:rsid w:val="004C674E"/>
    <w:rsid w:val="004C695D"/>
    <w:rsid w:val="004C6BFC"/>
    <w:rsid w:val="004C71BA"/>
    <w:rsid w:val="004C744F"/>
    <w:rsid w:val="004D0694"/>
    <w:rsid w:val="004D0D5F"/>
    <w:rsid w:val="004D13E1"/>
    <w:rsid w:val="004D201F"/>
    <w:rsid w:val="004D2AE0"/>
    <w:rsid w:val="004D32C2"/>
    <w:rsid w:val="004D36DA"/>
    <w:rsid w:val="004D37EB"/>
    <w:rsid w:val="004D3A5E"/>
    <w:rsid w:val="004D3EC0"/>
    <w:rsid w:val="004D4895"/>
    <w:rsid w:val="004D5677"/>
    <w:rsid w:val="004D583B"/>
    <w:rsid w:val="004D6E7A"/>
    <w:rsid w:val="004D7174"/>
    <w:rsid w:val="004D72C7"/>
    <w:rsid w:val="004D730C"/>
    <w:rsid w:val="004D7565"/>
    <w:rsid w:val="004E0C86"/>
    <w:rsid w:val="004E0CA6"/>
    <w:rsid w:val="004E0F1F"/>
    <w:rsid w:val="004E125D"/>
    <w:rsid w:val="004E253C"/>
    <w:rsid w:val="004E2CC5"/>
    <w:rsid w:val="004E2FF4"/>
    <w:rsid w:val="004E3591"/>
    <w:rsid w:val="004E3AE8"/>
    <w:rsid w:val="004E4120"/>
    <w:rsid w:val="004E4652"/>
    <w:rsid w:val="004E472E"/>
    <w:rsid w:val="004E48DE"/>
    <w:rsid w:val="004E4DB2"/>
    <w:rsid w:val="004E51AB"/>
    <w:rsid w:val="004E57C6"/>
    <w:rsid w:val="004E5F35"/>
    <w:rsid w:val="004E7196"/>
    <w:rsid w:val="004E7850"/>
    <w:rsid w:val="004E7867"/>
    <w:rsid w:val="004F052C"/>
    <w:rsid w:val="004F0DB3"/>
    <w:rsid w:val="004F20CF"/>
    <w:rsid w:val="004F2F48"/>
    <w:rsid w:val="004F3849"/>
    <w:rsid w:val="004F3EFA"/>
    <w:rsid w:val="004F531F"/>
    <w:rsid w:val="004F5BF4"/>
    <w:rsid w:val="004F63F9"/>
    <w:rsid w:val="004F6F70"/>
    <w:rsid w:val="004F70C8"/>
    <w:rsid w:val="004F712C"/>
    <w:rsid w:val="00500647"/>
    <w:rsid w:val="00500677"/>
    <w:rsid w:val="00501010"/>
    <w:rsid w:val="00502056"/>
    <w:rsid w:val="0050225E"/>
    <w:rsid w:val="005023BC"/>
    <w:rsid w:val="00502723"/>
    <w:rsid w:val="00502803"/>
    <w:rsid w:val="005029A4"/>
    <w:rsid w:val="0050394C"/>
    <w:rsid w:val="0050410B"/>
    <w:rsid w:val="0050411A"/>
    <w:rsid w:val="005051EA"/>
    <w:rsid w:val="00505BDF"/>
    <w:rsid w:val="00506298"/>
    <w:rsid w:val="005066A1"/>
    <w:rsid w:val="005079AB"/>
    <w:rsid w:val="00507BB0"/>
    <w:rsid w:val="00507BB3"/>
    <w:rsid w:val="005102C8"/>
    <w:rsid w:val="00510777"/>
    <w:rsid w:val="00510B2C"/>
    <w:rsid w:val="0051103F"/>
    <w:rsid w:val="005118A9"/>
    <w:rsid w:val="00512089"/>
    <w:rsid w:val="0051213C"/>
    <w:rsid w:val="00512423"/>
    <w:rsid w:val="00512778"/>
    <w:rsid w:val="00512E9F"/>
    <w:rsid w:val="00513225"/>
    <w:rsid w:val="005133F2"/>
    <w:rsid w:val="00513812"/>
    <w:rsid w:val="00513F0E"/>
    <w:rsid w:val="00514CDE"/>
    <w:rsid w:val="00514F87"/>
    <w:rsid w:val="00515018"/>
    <w:rsid w:val="0051607F"/>
    <w:rsid w:val="005167B0"/>
    <w:rsid w:val="00516C78"/>
    <w:rsid w:val="0051746A"/>
    <w:rsid w:val="0051784D"/>
    <w:rsid w:val="00520E2D"/>
    <w:rsid w:val="0052185F"/>
    <w:rsid w:val="00521E17"/>
    <w:rsid w:val="00521EA1"/>
    <w:rsid w:val="00521FDD"/>
    <w:rsid w:val="005225EB"/>
    <w:rsid w:val="00522D29"/>
    <w:rsid w:val="00523179"/>
    <w:rsid w:val="005232F0"/>
    <w:rsid w:val="005238D2"/>
    <w:rsid w:val="0052396C"/>
    <w:rsid w:val="00524071"/>
    <w:rsid w:val="00524290"/>
    <w:rsid w:val="00524C0A"/>
    <w:rsid w:val="005252C0"/>
    <w:rsid w:val="00525641"/>
    <w:rsid w:val="005259A1"/>
    <w:rsid w:val="00526BA5"/>
    <w:rsid w:val="00526D94"/>
    <w:rsid w:val="005270BB"/>
    <w:rsid w:val="005274BA"/>
    <w:rsid w:val="00527AA1"/>
    <w:rsid w:val="00527EB5"/>
    <w:rsid w:val="0053097A"/>
    <w:rsid w:val="00531366"/>
    <w:rsid w:val="0053276A"/>
    <w:rsid w:val="00533E1C"/>
    <w:rsid w:val="00534495"/>
    <w:rsid w:val="005344E7"/>
    <w:rsid w:val="00534542"/>
    <w:rsid w:val="005347A7"/>
    <w:rsid w:val="00534FFB"/>
    <w:rsid w:val="0053579F"/>
    <w:rsid w:val="00535E4C"/>
    <w:rsid w:val="005371BC"/>
    <w:rsid w:val="005373D1"/>
    <w:rsid w:val="0054078E"/>
    <w:rsid w:val="00540C2F"/>
    <w:rsid w:val="00540D2C"/>
    <w:rsid w:val="00540F23"/>
    <w:rsid w:val="00540F6B"/>
    <w:rsid w:val="00541000"/>
    <w:rsid w:val="005414D3"/>
    <w:rsid w:val="00541E13"/>
    <w:rsid w:val="0054222A"/>
    <w:rsid w:val="00542CC8"/>
    <w:rsid w:val="00543DA2"/>
    <w:rsid w:val="005447D6"/>
    <w:rsid w:val="0054522A"/>
    <w:rsid w:val="00545659"/>
    <w:rsid w:val="00545E23"/>
    <w:rsid w:val="005466B3"/>
    <w:rsid w:val="00547883"/>
    <w:rsid w:val="0054791E"/>
    <w:rsid w:val="005503F8"/>
    <w:rsid w:val="00551285"/>
    <w:rsid w:val="00551476"/>
    <w:rsid w:val="00551670"/>
    <w:rsid w:val="005519E6"/>
    <w:rsid w:val="005524B4"/>
    <w:rsid w:val="005524D3"/>
    <w:rsid w:val="00552D0E"/>
    <w:rsid w:val="005538EF"/>
    <w:rsid w:val="00553B9C"/>
    <w:rsid w:val="0055423A"/>
    <w:rsid w:val="005555D4"/>
    <w:rsid w:val="00556220"/>
    <w:rsid w:val="005562D9"/>
    <w:rsid w:val="00556566"/>
    <w:rsid w:val="0056003D"/>
    <w:rsid w:val="0056026F"/>
    <w:rsid w:val="005618E3"/>
    <w:rsid w:val="00561E04"/>
    <w:rsid w:val="005625ED"/>
    <w:rsid w:val="00562CFA"/>
    <w:rsid w:val="00562F1D"/>
    <w:rsid w:val="00563022"/>
    <w:rsid w:val="00563134"/>
    <w:rsid w:val="0056338C"/>
    <w:rsid w:val="00563440"/>
    <w:rsid w:val="0056371B"/>
    <w:rsid w:val="00564020"/>
    <w:rsid w:val="005658D3"/>
    <w:rsid w:val="005658F2"/>
    <w:rsid w:val="00565A20"/>
    <w:rsid w:val="00565A44"/>
    <w:rsid w:val="00565C38"/>
    <w:rsid w:val="0056670B"/>
    <w:rsid w:val="00567361"/>
    <w:rsid w:val="005674FF"/>
    <w:rsid w:val="0056773F"/>
    <w:rsid w:val="00567773"/>
    <w:rsid w:val="005677E5"/>
    <w:rsid w:val="0056794C"/>
    <w:rsid w:val="005707D3"/>
    <w:rsid w:val="00571D4F"/>
    <w:rsid w:val="00571F0F"/>
    <w:rsid w:val="0057203A"/>
    <w:rsid w:val="0057213F"/>
    <w:rsid w:val="00572871"/>
    <w:rsid w:val="0057413A"/>
    <w:rsid w:val="005741EC"/>
    <w:rsid w:val="00574459"/>
    <w:rsid w:val="00574CD3"/>
    <w:rsid w:val="00575540"/>
    <w:rsid w:val="0057580E"/>
    <w:rsid w:val="00575AF3"/>
    <w:rsid w:val="00575DF4"/>
    <w:rsid w:val="0057647B"/>
    <w:rsid w:val="005765EF"/>
    <w:rsid w:val="0057731F"/>
    <w:rsid w:val="00580206"/>
    <w:rsid w:val="00580349"/>
    <w:rsid w:val="005803A2"/>
    <w:rsid w:val="0058080D"/>
    <w:rsid w:val="00581119"/>
    <w:rsid w:val="005818B6"/>
    <w:rsid w:val="005828AD"/>
    <w:rsid w:val="00583750"/>
    <w:rsid w:val="0058393D"/>
    <w:rsid w:val="00583AC0"/>
    <w:rsid w:val="00583BCD"/>
    <w:rsid w:val="0058451E"/>
    <w:rsid w:val="00584DCF"/>
    <w:rsid w:val="00584DE8"/>
    <w:rsid w:val="00585570"/>
    <w:rsid w:val="00585BED"/>
    <w:rsid w:val="00585DE4"/>
    <w:rsid w:val="00586964"/>
    <w:rsid w:val="00587520"/>
    <w:rsid w:val="0058773F"/>
    <w:rsid w:val="005901BC"/>
    <w:rsid w:val="0059067B"/>
    <w:rsid w:val="00591227"/>
    <w:rsid w:val="00591C04"/>
    <w:rsid w:val="00591DC7"/>
    <w:rsid w:val="00591E75"/>
    <w:rsid w:val="00591EAB"/>
    <w:rsid w:val="00592D00"/>
    <w:rsid w:val="00592F1B"/>
    <w:rsid w:val="00593DAF"/>
    <w:rsid w:val="00593F96"/>
    <w:rsid w:val="00594051"/>
    <w:rsid w:val="005950B5"/>
    <w:rsid w:val="00595799"/>
    <w:rsid w:val="0059580A"/>
    <w:rsid w:val="0059587F"/>
    <w:rsid w:val="00595F7D"/>
    <w:rsid w:val="005965CE"/>
    <w:rsid w:val="00596B1C"/>
    <w:rsid w:val="00596D2D"/>
    <w:rsid w:val="00597075"/>
    <w:rsid w:val="005A051C"/>
    <w:rsid w:val="005A05B7"/>
    <w:rsid w:val="005A067A"/>
    <w:rsid w:val="005A072F"/>
    <w:rsid w:val="005A0DB8"/>
    <w:rsid w:val="005A220C"/>
    <w:rsid w:val="005A23F3"/>
    <w:rsid w:val="005A3621"/>
    <w:rsid w:val="005A3FAC"/>
    <w:rsid w:val="005A4B28"/>
    <w:rsid w:val="005A5BAC"/>
    <w:rsid w:val="005A60F1"/>
    <w:rsid w:val="005A63C1"/>
    <w:rsid w:val="005A6708"/>
    <w:rsid w:val="005A690D"/>
    <w:rsid w:val="005A692A"/>
    <w:rsid w:val="005A6DEF"/>
    <w:rsid w:val="005A7711"/>
    <w:rsid w:val="005A79F5"/>
    <w:rsid w:val="005B0F3C"/>
    <w:rsid w:val="005B1657"/>
    <w:rsid w:val="005B1B1C"/>
    <w:rsid w:val="005B1C42"/>
    <w:rsid w:val="005B1D7C"/>
    <w:rsid w:val="005B1EF2"/>
    <w:rsid w:val="005B28E2"/>
    <w:rsid w:val="005B29FD"/>
    <w:rsid w:val="005B310A"/>
    <w:rsid w:val="005B33B4"/>
    <w:rsid w:val="005B3502"/>
    <w:rsid w:val="005B3B90"/>
    <w:rsid w:val="005B41C9"/>
    <w:rsid w:val="005B4324"/>
    <w:rsid w:val="005B4C80"/>
    <w:rsid w:val="005B4E88"/>
    <w:rsid w:val="005B560C"/>
    <w:rsid w:val="005B567C"/>
    <w:rsid w:val="005B586E"/>
    <w:rsid w:val="005B6A85"/>
    <w:rsid w:val="005B6BAC"/>
    <w:rsid w:val="005B7266"/>
    <w:rsid w:val="005C07D4"/>
    <w:rsid w:val="005C17DD"/>
    <w:rsid w:val="005C1C15"/>
    <w:rsid w:val="005C1CB0"/>
    <w:rsid w:val="005C1FFC"/>
    <w:rsid w:val="005C2229"/>
    <w:rsid w:val="005C2416"/>
    <w:rsid w:val="005C2D28"/>
    <w:rsid w:val="005C2E5D"/>
    <w:rsid w:val="005C30DC"/>
    <w:rsid w:val="005C3B58"/>
    <w:rsid w:val="005C404B"/>
    <w:rsid w:val="005C42AE"/>
    <w:rsid w:val="005C45B2"/>
    <w:rsid w:val="005C4B34"/>
    <w:rsid w:val="005C4DD8"/>
    <w:rsid w:val="005C55CF"/>
    <w:rsid w:val="005C5BD4"/>
    <w:rsid w:val="005C60FE"/>
    <w:rsid w:val="005C637B"/>
    <w:rsid w:val="005C695A"/>
    <w:rsid w:val="005C69DD"/>
    <w:rsid w:val="005C6A2A"/>
    <w:rsid w:val="005C71F7"/>
    <w:rsid w:val="005C76F4"/>
    <w:rsid w:val="005C7964"/>
    <w:rsid w:val="005C7BCF"/>
    <w:rsid w:val="005D0051"/>
    <w:rsid w:val="005D0532"/>
    <w:rsid w:val="005D0D7A"/>
    <w:rsid w:val="005D0F34"/>
    <w:rsid w:val="005D1979"/>
    <w:rsid w:val="005D1A03"/>
    <w:rsid w:val="005D1A06"/>
    <w:rsid w:val="005D22EC"/>
    <w:rsid w:val="005D2749"/>
    <w:rsid w:val="005D2FE0"/>
    <w:rsid w:val="005D308D"/>
    <w:rsid w:val="005D3C57"/>
    <w:rsid w:val="005D3E9E"/>
    <w:rsid w:val="005D4D00"/>
    <w:rsid w:val="005D54F3"/>
    <w:rsid w:val="005D5AE1"/>
    <w:rsid w:val="005D64B4"/>
    <w:rsid w:val="005D6F27"/>
    <w:rsid w:val="005D7C0B"/>
    <w:rsid w:val="005D7C28"/>
    <w:rsid w:val="005D7EEF"/>
    <w:rsid w:val="005E00B0"/>
    <w:rsid w:val="005E05E3"/>
    <w:rsid w:val="005E05FA"/>
    <w:rsid w:val="005E07B4"/>
    <w:rsid w:val="005E0C67"/>
    <w:rsid w:val="005E10DF"/>
    <w:rsid w:val="005E17D8"/>
    <w:rsid w:val="005E1EEF"/>
    <w:rsid w:val="005E2911"/>
    <w:rsid w:val="005E2A2B"/>
    <w:rsid w:val="005E2D28"/>
    <w:rsid w:val="005E2EE9"/>
    <w:rsid w:val="005E305A"/>
    <w:rsid w:val="005E3806"/>
    <w:rsid w:val="005E4116"/>
    <w:rsid w:val="005E46AC"/>
    <w:rsid w:val="005E568C"/>
    <w:rsid w:val="005E5C8D"/>
    <w:rsid w:val="005E69BE"/>
    <w:rsid w:val="005E751E"/>
    <w:rsid w:val="005E752D"/>
    <w:rsid w:val="005E7C1B"/>
    <w:rsid w:val="005E7F57"/>
    <w:rsid w:val="005F02DF"/>
    <w:rsid w:val="005F0ABE"/>
    <w:rsid w:val="005F1711"/>
    <w:rsid w:val="005F2672"/>
    <w:rsid w:val="005F3976"/>
    <w:rsid w:val="005F3F4E"/>
    <w:rsid w:val="005F4802"/>
    <w:rsid w:val="005F4BDC"/>
    <w:rsid w:val="005F4CC1"/>
    <w:rsid w:val="005F5611"/>
    <w:rsid w:val="005F59C0"/>
    <w:rsid w:val="005F6B2B"/>
    <w:rsid w:val="005F6D51"/>
    <w:rsid w:val="005F6D6B"/>
    <w:rsid w:val="005F71AA"/>
    <w:rsid w:val="005F7570"/>
    <w:rsid w:val="005F75B0"/>
    <w:rsid w:val="006001D0"/>
    <w:rsid w:val="0060032F"/>
    <w:rsid w:val="006003D4"/>
    <w:rsid w:val="006004A5"/>
    <w:rsid w:val="00600C09"/>
    <w:rsid w:val="00601D37"/>
    <w:rsid w:val="00601F37"/>
    <w:rsid w:val="00602A05"/>
    <w:rsid w:val="00603464"/>
    <w:rsid w:val="006036DE"/>
    <w:rsid w:val="00603C60"/>
    <w:rsid w:val="00604518"/>
    <w:rsid w:val="00604541"/>
    <w:rsid w:val="00604D0F"/>
    <w:rsid w:val="00604E50"/>
    <w:rsid w:val="0060520B"/>
    <w:rsid w:val="00605687"/>
    <w:rsid w:val="00605C4C"/>
    <w:rsid w:val="006063EF"/>
    <w:rsid w:val="00606A57"/>
    <w:rsid w:val="00606AE6"/>
    <w:rsid w:val="0060715B"/>
    <w:rsid w:val="006079FC"/>
    <w:rsid w:val="00607C34"/>
    <w:rsid w:val="00610077"/>
    <w:rsid w:val="00610328"/>
    <w:rsid w:val="00610886"/>
    <w:rsid w:val="006109B0"/>
    <w:rsid w:val="006109E9"/>
    <w:rsid w:val="00610D9A"/>
    <w:rsid w:val="00610EDD"/>
    <w:rsid w:val="006110A0"/>
    <w:rsid w:val="0061176B"/>
    <w:rsid w:val="00611B3A"/>
    <w:rsid w:val="00611C9D"/>
    <w:rsid w:val="0061359A"/>
    <w:rsid w:val="006136CE"/>
    <w:rsid w:val="00614597"/>
    <w:rsid w:val="0061472E"/>
    <w:rsid w:val="00614993"/>
    <w:rsid w:val="00615464"/>
    <w:rsid w:val="006154C1"/>
    <w:rsid w:val="00616180"/>
    <w:rsid w:val="006170E4"/>
    <w:rsid w:val="00617343"/>
    <w:rsid w:val="00617651"/>
    <w:rsid w:val="00617721"/>
    <w:rsid w:val="00617B17"/>
    <w:rsid w:val="006209BE"/>
    <w:rsid w:val="006211C0"/>
    <w:rsid w:val="006218D2"/>
    <w:rsid w:val="0062192E"/>
    <w:rsid w:val="00621C58"/>
    <w:rsid w:val="00621DC0"/>
    <w:rsid w:val="00621EC9"/>
    <w:rsid w:val="00622A5C"/>
    <w:rsid w:val="00623110"/>
    <w:rsid w:val="006234D2"/>
    <w:rsid w:val="00623933"/>
    <w:rsid w:val="00623B4F"/>
    <w:rsid w:val="00623F45"/>
    <w:rsid w:val="006241D2"/>
    <w:rsid w:val="00624267"/>
    <w:rsid w:val="0062592D"/>
    <w:rsid w:val="00625D90"/>
    <w:rsid w:val="006260FD"/>
    <w:rsid w:val="006261C8"/>
    <w:rsid w:val="00626E42"/>
    <w:rsid w:val="006279A1"/>
    <w:rsid w:val="00627B58"/>
    <w:rsid w:val="006306C1"/>
    <w:rsid w:val="00630E44"/>
    <w:rsid w:val="0063108B"/>
    <w:rsid w:val="0063108D"/>
    <w:rsid w:val="0063131C"/>
    <w:rsid w:val="00631733"/>
    <w:rsid w:val="0063185C"/>
    <w:rsid w:val="00631863"/>
    <w:rsid w:val="0063187A"/>
    <w:rsid w:val="00631A81"/>
    <w:rsid w:val="00633326"/>
    <w:rsid w:val="0063343A"/>
    <w:rsid w:val="006335A3"/>
    <w:rsid w:val="00633A64"/>
    <w:rsid w:val="00633B3B"/>
    <w:rsid w:val="00633BA4"/>
    <w:rsid w:val="006347AE"/>
    <w:rsid w:val="00634D1B"/>
    <w:rsid w:val="00635EE6"/>
    <w:rsid w:val="00636A1B"/>
    <w:rsid w:val="00636DC5"/>
    <w:rsid w:val="00636DDA"/>
    <w:rsid w:val="00636F3C"/>
    <w:rsid w:val="0063732F"/>
    <w:rsid w:val="00637585"/>
    <w:rsid w:val="00637652"/>
    <w:rsid w:val="00637D21"/>
    <w:rsid w:val="00637E5A"/>
    <w:rsid w:val="00637F64"/>
    <w:rsid w:val="00642668"/>
    <w:rsid w:val="006426D8"/>
    <w:rsid w:val="00642FD0"/>
    <w:rsid w:val="0064378C"/>
    <w:rsid w:val="0064473B"/>
    <w:rsid w:val="00645CED"/>
    <w:rsid w:val="00645FCF"/>
    <w:rsid w:val="00646233"/>
    <w:rsid w:val="006466FA"/>
    <w:rsid w:val="00646F9C"/>
    <w:rsid w:val="006476A7"/>
    <w:rsid w:val="006477B2"/>
    <w:rsid w:val="006478C9"/>
    <w:rsid w:val="006478E2"/>
    <w:rsid w:val="00647C89"/>
    <w:rsid w:val="00647DD8"/>
    <w:rsid w:val="0065073E"/>
    <w:rsid w:val="00650836"/>
    <w:rsid w:val="006508F8"/>
    <w:rsid w:val="00650CB8"/>
    <w:rsid w:val="006518F6"/>
    <w:rsid w:val="00652121"/>
    <w:rsid w:val="006521F3"/>
    <w:rsid w:val="006526E6"/>
    <w:rsid w:val="00652BA6"/>
    <w:rsid w:val="00652F4E"/>
    <w:rsid w:val="00654902"/>
    <w:rsid w:val="00656114"/>
    <w:rsid w:val="0065612A"/>
    <w:rsid w:val="006576C7"/>
    <w:rsid w:val="00657F1F"/>
    <w:rsid w:val="00660A6B"/>
    <w:rsid w:val="00661981"/>
    <w:rsid w:val="00661D17"/>
    <w:rsid w:val="00662DD5"/>
    <w:rsid w:val="0066324C"/>
    <w:rsid w:val="00663326"/>
    <w:rsid w:val="00663972"/>
    <w:rsid w:val="00663C18"/>
    <w:rsid w:val="00664344"/>
    <w:rsid w:val="0066460C"/>
    <w:rsid w:val="00664B0A"/>
    <w:rsid w:val="006656A5"/>
    <w:rsid w:val="00665AA6"/>
    <w:rsid w:val="006663E2"/>
    <w:rsid w:val="0066660B"/>
    <w:rsid w:val="00667EFA"/>
    <w:rsid w:val="00667FE1"/>
    <w:rsid w:val="0067048A"/>
    <w:rsid w:val="006704DD"/>
    <w:rsid w:val="00670F1A"/>
    <w:rsid w:val="00670FC3"/>
    <w:rsid w:val="00671AB0"/>
    <w:rsid w:val="006720A8"/>
    <w:rsid w:val="0067302D"/>
    <w:rsid w:val="006736AA"/>
    <w:rsid w:val="00673C27"/>
    <w:rsid w:val="00673F11"/>
    <w:rsid w:val="006745DC"/>
    <w:rsid w:val="00674C26"/>
    <w:rsid w:val="0067531B"/>
    <w:rsid w:val="00675327"/>
    <w:rsid w:val="006763D7"/>
    <w:rsid w:val="00676E42"/>
    <w:rsid w:val="00677993"/>
    <w:rsid w:val="0068001A"/>
    <w:rsid w:val="00680735"/>
    <w:rsid w:val="00680806"/>
    <w:rsid w:val="00681086"/>
    <w:rsid w:val="006812B8"/>
    <w:rsid w:val="00681350"/>
    <w:rsid w:val="00681351"/>
    <w:rsid w:val="006833C8"/>
    <w:rsid w:val="0068344B"/>
    <w:rsid w:val="00683631"/>
    <w:rsid w:val="006836A2"/>
    <w:rsid w:val="0068392F"/>
    <w:rsid w:val="006839CB"/>
    <w:rsid w:val="00684C57"/>
    <w:rsid w:val="0068534F"/>
    <w:rsid w:val="00685B7A"/>
    <w:rsid w:val="0068675F"/>
    <w:rsid w:val="00686B7E"/>
    <w:rsid w:val="00686CCA"/>
    <w:rsid w:val="00686D4B"/>
    <w:rsid w:val="006875D8"/>
    <w:rsid w:val="00690A45"/>
    <w:rsid w:val="00690FDA"/>
    <w:rsid w:val="00692021"/>
    <w:rsid w:val="00692DB5"/>
    <w:rsid w:val="00693098"/>
    <w:rsid w:val="00693703"/>
    <w:rsid w:val="00693903"/>
    <w:rsid w:val="00693E75"/>
    <w:rsid w:val="0069470B"/>
    <w:rsid w:val="00695BB8"/>
    <w:rsid w:val="00695D5B"/>
    <w:rsid w:val="006966F3"/>
    <w:rsid w:val="00696762"/>
    <w:rsid w:val="006968FD"/>
    <w:rsid w:val="0069720B"/>
    <w:rsid w:val="0069731B"/>
    <w:rsid w:val="006975E5"/>
    <w:rsid w:val="00697B59"/>
    <w:rsid w:val="006A031A"/>
    <w:rsid w:val="006A1FCE"/>
    <w:rsid w:val="006A2998"/>
    <w:rsid w:val="006A3155"/>
    <w:rsid w:val="006A3355"/>
    <w:rsid w:val="006A365A"/>
    <w:rsid w:val="006A515F"/>
    <w:rsid w:val="006A5377"/>
    <w:rsid w:val="006A545A"/>
    <w:rsid w:val="006A5B10"/>
    <w:rsid w:val="006A5D98"/>
    <w:rsid w:val="006A64EE"/>
    <w:rsid w:val="006A6982"/>
    <w:rsid w:val="006A6EC9"/>
    <w:rsid w:val="006A6F39"/>
    <w:rsid w:val="006A7B40"/>
    <w:rsid w:val="006A7DD9"/>
    <w:rsid w:val="006B07A2"/>
    <w:rsid w:val="006B0B93"/>
    <w:rsid w:val="006B0DD5"/>
    <w:rsid w:val="006B15E6"/>
    <w:rsid w:val="006B1902"/>
    <w:rsid w:val="006B1B83"/>
    <w:rsid w:val="006B1F1B"/>
    <w:rsid w:val="006B2181"/>
    <w:rsid w:val="006B2CF9"/>
    <w:rsid w:val="006B33C8"/>
    <w:rsid w:val="006B3892"/>
    <w:rsid w:val="006B3D95"/>
    <w:rsid w:val="006B4909"/>
    <w:rsid w:val="006B4AA7"/>
    <w:rsid w:val="006B59A2"/>
    <w:rsid w:val="006B5B4F"/>
    <w:rsid w:val="006B5B83"/>
    <w:rsid w:val="006B5DA3"/>
    <w:rsid w:val="006B62EE"/>
    <w:rsid w:val="006B6EA9"/>
    <w:rsid w:val="006B7315"/>
    <w:rsid w:val="006B7D37"/>
    <w:rsid w:val="006C04AE"/>
    <w:rsid w:val="006C09F0"/>
    <w:rsid w:val="006C108E"/>
    <w:rsid w:val="006C1702"/>
    <w:rsid w:val="006C1BA7"/>
    <w:rsid w:val="006C1D6C"/>
    <w:rsid w:val="006C2175"/>
    <w:rsid w:val="006C36D0"/>
    <w:rsid w:val="006C3C93"/>
    <w:rsid w:val="006C4E57"/>
    <w:rsid w:val="006C529D"/>
    <w:rsid w:val="006C52F2"/>
    <w:rsid w:val="006C5767"/>
    <w:rsid w:val="006C6F08"/>
    <w:rsid w:val="006D00F8"/>
    <w:rsid w:val="006D035D"/>
    <w:rsid w:val="006D08BB"/>
    <w:rsid w:val="006D08C3"/>
    <w:rsid w:val="006D136D"/>
    <w:rsid w:val="006D1806"/>
    <w:rsid w:val="006D2097"/>
    <w:rsid w:val="006D235E"/>
    <w:rsid w:val="006D28CD"/>
    <w:rsid w:val="006D2BFA"/>
    <w:rsid w:val="006D3F8B"/>
    <w:rsid w:val="006D5302"/>
    <w:rsid w:val="006D65C1"/>
    <w:rsid w:val="006D6C5D"/>
    <w:rsid w:val="006D7ED0"/>
    <w:rsid w:val="006E0983"/>
    <w:rsid w:val="006E0AB4"/>
    <w:rsid w:val="006E0CCC"/>
    <w:rsid w:val="006E103D"/>
    <w:rsid w:val="006E1501"/>
    <w:rsid w:val="006E1E13"/>
    <w:rsid w:val="006E1EFA"/>
    <w:rsid w:val="006E2105"/>
    <w:rsid w:val="006E3423"/>
    <w:rsid w:val="006E350B"/>
    <w:rsid w:val="006E3978"/>
    <w:rsid w:val="006E3F8F"/>
    <w:rsid w:val="006E417C"/>
    <w:rsid w:val="006E59F5"/>
    <w:rsid w:val="006E634E"/>
    <w:rsid w:val="006E69AA"/>
    <w:rsid w:val="006E6A02"/>
    <w:rsid w:val="006E6B2C"/>
    <w:rsid w:val="006E6B72"/>
    <w:rsid w:val="006E710C"/>
    <w:rsid w:val="006E743C"/>
    <w:rsid w:val="006E78E4"/>
    <w:rsid w:val="006E7C61"/>
    <w:rsid w:val="006E7E69"/>
    <w:rsid w:val="006E7E9F"/>
    <w:rsid w:val="006F0F83"/>
    <w:rsid w:val="006F0FC9"/>
    <w:rsid w:val="006F16E3"/>
    <w:rsid w:val="006F1B0F"/>
    <w:rsid w:val="006F1BCE"/>
    <w:rsid w:val="006F1FDC"/>
    <w:rsid w:val="006F2731"/>
    <w:rsid w:val="006F337D"/>
    <w:rsid w:val="006F359E"/>
    <w:rsid w:val="006F3938"/>
    <w:rsid w:val="006F39C8"/>
    <w:rsid w:val="006F3F99"/>
    <w:rsid w:val="006F4857"/>
    <w:rsid w:val="006F4903"/>
    <w:rsid w:val="006F4D45"/>
    <w:rsid w:val="006F4E8F"/>
    <w:rsid w:val="006F4F85"/>
    <w:rsid w:val="006F526E"/>
    <w:rsid w:val="006F529A"/>
    <w:rsid w:val="006F544F"/>
    <w:rsid w:val="006F5AE4"/>
    <w:rsid w:val="006F5AE8"/>
    <w:rsid w:val="006F5B13"/>
    <w:rsid w:val="006F687E"/>
    <w:rsid w:val="006F6EE5"/>
    <w:rsid w:val="006F7205"/>
    <w:rsid w:val="006F72D6"/>
    <w:rsid w:val="006F765D"/>
    <w:rsid w:val="00700037"/>
    <w:rsid w:val="00700A62"/>
    <w:rsid w:val="00700C64"/>
    <w:rsid w:val="00701051"/>
    <w:rsid w:val="00701986"/>
    <w:rsid w:val="00701D1A"/>
    <w:rsid w:val="007026AD"/>
    <w:rsid w:val="007031E8"/>
    <w:rsid w:val="00703296"/>
    <w:rsid w:val="007039AC"/>
    <w:rsid w:val="00703CC2"/>
    <w:rsid w:val="0070420D"/>
    <w:rsid w:val="007053E1"/>
    <w:rsid w:val="007053E3"/>
    <w:rsid w:val="00705432"/>
    <w:rsid w:val="00705680"/>
    <w:rsid w:val="00705D0D"/>
    <w:rsid w:val="00705D8F"/>
    <w:rsid w:val="00706257"/>
    <w:rsid w:val="0070694C"/>
    <w:rsid w:val="00706AFE"/>
    <w:rsid w:val="00707B69"/>
    <w:rsid w:val="00710530"/>
    <w:rsid w:val="00710FEA"/>
    <w:rsid w:val="007110AD"/>
    <w:rsid w:val="007117B9"/>
    <w:rsid w:val="00711BA0"/>
    <w:rsid w:val="00711BFD"/>
    <w:rsid w:val="007120ED"/>
    <w:rsid w:val="007121F8"/>
    <w:rsid w:val="0071228F"/>
    <w:rsid w:val="00712607"/>
    <w:rsid w:val="00712E6F"/>
    <w:rsid w:val="0071333C"/>
    <w:rsid w:val="00714E1A"/>
    <w:rsid w:val="0071575A"/>
    <w:rsid w:val="00715D02"/>
    <w:rsid w:val="00716128"/>
    <w:rsid w:val="0071651E"/>
    <w:rsid w:val="00717049"/>
    <w:rsid w:val="00717158"/>
    <w:rsid w:val="007173C3"/>
    <w:rsid w:val="00717BF0"/>
    <w:rsid w:val="00717DE0"/>
    <w:rsid w:val="0072028D"/>
    <w:rsid w:val="00720919"/>
    <w:rsid w:val="00720F18"/>
    <w:rsid w:val="00721848"/>
    <w:rsid w:val="00721C4B"/>
    <w:rsid w:val="007223DB"/>
    <w:rsid w:val="0072293F"/>
    <w:rsid w:val="007239E0"/>
    <w:rsid w:val="007242DC"/>
    <w:rsid w:val="007247C9"/>
    <w:rsid w:val="007252E2"/>
    <w:rsid w:val="00726692"/>
    <w:rsid w:val="0072734F"/>
    <w:rsid w:val="007273B3"/>
    <w:rsid w:val="00727861"/>
    <w:rsid w:val="0072786E"/>
    <w:rsid w:val="00730C85"/>
    <w:rsid w:val="00730CBF"/>
    <w:rsid w:val="00730F00"/>
    <w:rsid w:val="007316FA"/>
    <w:rsid w:val="007318F7"/>
    <w:rsid w:val="007328CD"/>
    <w:rsid w:val="00732A5B"/>
    <w:rsid w:val="00732B4B"/>
    <w:rsid w:val="0073409A"/>
    <w:rsid w:val="00734697"/>
    <w:rsid w:val="00734719"/>
    <w:rsid w:val="00734973"/>
    <w:rsid w:val="00734F55"/>
    <w:rsid w:val="00735615"/>
    <w:rsid w:val="007360FA"/>
    <w:rsid w:val="007367D0"/>
    <w:rsid w:val="0073745D"/>
    <w:rsid w:val="00737F34"/>
    <w:rsid w:val="00740190"/>
    <w:rsid w:val="00740467"/>
    <w:rsid w:val="00740AAB"/>
    <w:rsid w:val="00740F17"/>
    <w:rsid w:val="0074161E"/>
    <w:rsid w:val="0074370C"/>
    <w:rsid w:val="00743908"/>
    <w:rsid w:val="00743EF4"/>
    <w:rsid w:val="007440B8"/>
    <w:rsid w:val="007449D1"/>
    <w:rsid w:val="007458FB"/>
    <w:rsid w:val="00746027"/>
    <w:rsid w:val="007461EA"/>
    <w:rsid w:val="00747A9F"/>
    <w:rsid w:val="00747E15"/>
    <w:rsid w:val="007500D4"/>
    <w:rsid w:val="007515E0"/>
    <w:rsid w:val="00751926"/>
    <w:rsid w:val="00751A79"/>
    <w:rsid w:val="00751D3B"/>
    <w:rsid w:val="00751F76"/>
    <w:rsid w:val="00752B63"/>
    <w:rsid w:val="00753FAE"/>
    <w:rsid w:val="007540E9"/>
    <w:rsid w:val="00754C80"/>
    <w:rsid w:val="00754E1A"/>
    <w:rsid w:val="00754E43"/>
    <w:rsid w:val="0075515C"/>
    <w:rsid w:val="0075530B"/>
    <w:rsid w:val="007558ED"/>
    <w:rsid w:val="007560C7"/>
    <w:rsid w:val="00756872"/>
    <w:rsid w:val="00756EAB"/>
    <w:rsid w:val="0075786F"/>
    <w:rsid w:val="007608AF"/>
    <w:rsid w:val="00760BBA"/>
    <w:rsid w:val="00760F37"/>
    <w:rsid w:val="00762471"/>
    <w:rsid w:val="00762E3C"/>
    <w:rsid w:val="0076310C"/>
    <w:rsid w:val="00763248"/>
    <w:rsid w:val="00763AC5"/>
    <w:rsid w:val="00763F8C"/>
    <w:rsid w:val="00764AA9"/>
    <w:rsid w:val="00764C24"/>
    <w:rsid w:val="00765745"/>
    <w:rsid w:val="00766A51"/>
    <w:rsid w:val="00766EFD"/>
    <w:rsid w:val="00767428"/>
    <w:rsid w:val="00770B24"/>
    <w:rsid w:val="00770D42"/>
    <w:rsid w:val="00771244"/>
    <w:rsid w:val="007716AA"/>
    <w:rsid w:val="00771CFF"/>
    <w:rsid w:val="00772350"/>
    <w:rsid w:val="007724EF"/>
    <w:rsid w:val="0077338F"/>
    <w:rsid w:val="007740DE"/>
    <w:rsid w:val="00774460"/>
    <w:rsid w:val="00774718"/>
    <w:rsid w:val="0077486D"/>
    <w:rsid w:val="00775C25"/>
    <w:rsid w:val="00775D00"/>
    <w:rsid w:val="007760AF"/>
    <w:rsid w:val="00776395"/>
    <w:rsid w:val="0077699A"/>
    <w:rsid w:val="00776FFD"/>
    <w:rsid w:val="007771A2"/>
    <w:rsid w:val="007776B7"/>
    <w:rsid w:val="00777885"/>
    <w:rsid w:val="007778AA"/>
    <w:rsid w:val="00777ACB"/>
    <w:rsid w:val="00777BFE"/>
    <w:rsid w:val="00777DA4"/>
    <w:rsid w:val="00780FC3"/>
    <w:rsid w:val="007811CB"/>
    <w:rsid w:val="00781C3C"/>
    <w:rsid w:val="0078350E"/>
    <w:rsid w:val="007836AB"/>
    <w:rsid w:val="0078400D"/>
    <w:rsid w:val="007851C5"/>
    <w:rsid w:val="00785A6C"/>
    <w:rsid w:val="00787C3C"/>
    <w:rsid w:val="00787EA4"/>
    <w:rsid w:val="00787EB1"/>
    <w:rsid w:val="0079003B"/>
    <w:rsid w:val="007907D3"/>
    <w:rsid w:val="007912F9"/>
    <w:rsid w:val="0079169B"/>
    <w:rsid w:val="00791CCF"/>
    <w:rsid w:val="0079271E"/>
    <w:rsid w:val="00792758"/>
    <w:rsid w:val="00792E09"/>
    <w:rsid w:val="007937AF"/>
    <w:rsid w:val="00793F6C"/>
    <w:rsid w:val="00794C21"/>
    <w:rsid w:val="00795F71"/>
    <w:rsid w:val="0079649D"/>
    <w:rsid w:val="00796515"/>
    <w:rsid w:val="00796CCC"/>
    <w:rsid w:val="007A056D"/>
    <w:rsid w:val="007A0FC6"/>
    <w:rsid w:val="007A228D"/>
    <w:rsid w:val="007A2B70"/>
    <w:rsid w:val="007A2E16"/>
    <w:rsid w:val="007A36F1"/>
    <w:rsid w:val="007A4B66"/>
    <w:rsid w:val="007A4F17"/>
    <w:rsid w:val="007A5E9C"/>
    <w:rsid w:val="007A60DE"/>
    <w:rsid w:val="007A649F"/>
    <w:rsid w:val="007A6609"/>
    <w:rsid w:val="007A6621"/>
    <w:rsid w:val="007A668E"/>
    <w:rsid w:val="007A6DE3"/>
    <w:rsid w:val="007A6E9D"/>
    <w:rsid w:val="007A7079"/>
    <w:rsid w:val="007A7AE4"/>
    <w:rsid w:val="007B0146"/>
    <w:rsid w:val="007B1D9E"/>
    <w:rsid w:val="007B1EF7"/>
    <w:rsid w:val="007B262F"/>
    <w:rsid w:val="007B2D97"/>
    <w:rsid w:val="007B327A"/>
    <w:rsid w:val="007B333C"/>
    <w:rsid w:val="007B4244"/>
    <w:rsid w:val="007B44BD"/>
    <w:rsid w:val="007B4A49"/>
    <w:rsid w:val="007B4CDA"/>
    <w:rsid w:val="007B56AA"/>
    <w:rsid w:val="007B6BFE"/>
    <w:rsid w:val="007B72FE"/>
    <w:rsid w:val="007B773A"/>
    <w:rsid w:val="007B7881"/>
    <w:rsid w:val="007C0739"/>
    <w:rsid w:val="007C0943"/>
    <w:rsid w:val="007C0A44"/>
    <w:rsid w:val="007C0B47"/>
    <w:rsid w:val="007C0E67"/>
    <w:rsid w:val="007C189D"/>
    <w:rsid w:val="007C1917"/>
    <w:rsid w:val="007C1C43"/>
    <w:rsid w:val="007C224E"/>
    <w:rsid w:val="007C2BE9"/>
    <w:rsid w:val="007C31CD"/>
    <w:rsid w:val="007C3E6B"/>
    <w:rsid w:val="007C44AF"/>
    <w:rsid w:val="007C44E5"/>
    <w:rsid w:val="007C5FE9"/>
    <w:rsid w:val="007C6898"/>
    <w:rsid w:val="007C6C84"/>
    <w:rsid w:val="007C71D9"/>
    <w:rsid w:val="007C759C"/>
    <w:rsid w:val="007C7E5F"/>
    <w:rsid w:val="007D05DB"/>
    <w:rsid w:val="007D1441"/>
    <w:rsid w:val="007D14E4"/>
    <w:rsid w:val="007D1667"/>
    <w:rsid w:val="007D280E"/>
    <w:rsid w:val="007D2B23"/>
    <w:rsid w:val="007D3038"/>
    <w:rsid w:val="007D34CD"/>
    <w:rsid w:val="007D3945"/>
    <w:rsid w:val="007D3B22"/>
    <w:rsid w:val="007D406A"/>
    <w:rsid w:val="007D423E"/>
    <w:rsid w:val="007D52FD"/>
    <w:rsid w:val="007D5F05"/>
    <w:rsid w:val="007D66C2"/>
    <w:rsid w:val="007D6AD3"/>
    <w:rsid w:val="007D71AC"/>
    <w:rsid w:val="007D7BA9"/>
    <w:rsid w:val="007E07F2"/>
    <w:rsid w:val="007E1345"/>
    <w:rsid w:val="007E18D5"/>
    <w:rsid w:val="007E1982"/>
    <w:rsid w:val="007E2357"/>
    <w:rsid w:val="007E2B4A"/>
    <w:rsid w:val="007E2C9D"/>
    <w:rsid w:val="007E3429"/>
    <w:rsid w:val="007E34E0"/>
    <w:rsid w:val="007E3796"/>
    <w:rsid w:val="007E3B78"/>
    <w:rsid w:val="007E41C7"/>
    <w:rsid w:val="007E4669"/>
    <w:rsid w:val="007E64DC"/>
    <w:rsid w:val="007E688B"/>
    <w:rsid w:val="007E7056"/>
    <w:rsid w:val="007F04DB"/>
    <w:rsid w:val="007F06BF"/>
    <w:rsid w:val="007F0AA6"/>
    <w:rsid w:val="007F0FA5"/>
    <w:rsid w:val="007F1D37"/>
    <w:rsid w:val="007F20B9"/>
    <w:rsid w:val="007F4931"/>
    <w:rsid w:val="007F4A07"/>
    <w:rsid w:val="007F4C22"/>
    <w:rsid w:val="007F55E1"/>
    <w:rsid w:val="007F5B5E"/>
    <w:rsid w:val="007F6178"/>
    <w:rsid w:val="007F6A34"/>
    <w:rsid w:val="007F6AD6"/>
    <w:rsid w:val="007F6F41"/>
    <w:rsid w:val="00800224"/>
    <w:rsid w:val="008020DB"/>
    <w:rsid w:val="00802386"/>
    <w:rsid w:val="008025F7"/>
    <w:rsid w:val="00802AE6"/>
    <w:rsid w:val="00803F10"/>
    <w:rsid w:val="00804298"/>
    <w:rsid w:val="008043A9"/>
    <w:rsid w:val="00804BAD"/>
    <w:rsid w:val="00805096"/>
    <w:rsid w:val="008050F7"/>
    <w:rsid w:val="0080524E"/>
    <w:rsid w:val="0080535E"/>
    <w:rsid w:val="0080550D"/>
    <w:rsid w:val="00805FA1"/>
    <w:rsid w:val="008060DD"/>
    <w:rsid w:val="00806D15"/>
    <w:rsid w:val="00807DBD"/>
    <w:rsid w:val="00810180"/>
    <w:rsid w:val="00810852"/>
    <w:rsid w:val="00810948"/>
    <w:rsid w:val="00810C6E"/>
    <w:rsid w:val="00811429"/>
    <w:rsid w:val="008115F3"/>
    <w:rsid w:val="00812509"/>
    <w:rsid w:val="008129A0"/>
    <w:rsid w:val="00813C0F"/>
    <w:rsid w:val="00813D7A"/>
    <w:rsid w:val="00814FC2"/>
    <w:rsid w:val="008152F6"/>
    <w:rsid w:val="008157F8"/>
    <w:rsid w:val="008165C7"/>
    <w:rsid w:val="00816C01"/>
    <w:rsid w:val="00820164"/>
    <w:rsid w:val="00820277"/>
    <w:rsid w:val="0082063D"/>
    <w:rsid w:val="00820858"/>
    <w:rsid w:val="00820C05"/>
    <w:rsid w:val="008210F5"/>
    <w:rsid w:val="008220CD"/>
    <w:rsid w:val="0082246C"/>
    <w:rsid w:val="00822558"/>
    <w:rsid w:val="00822B71"/>
    <w:rsid w:val="00822D17"/>
    <w:rsid w:val="00823701"/>
    <w:rsid w:val="00823919"/>
    <w:rsid w:val="00823939"/>
    <w:rsid w:val="00823CF1"/>
    <w:rsid w:val="0082498E"/>
    <w:rsid w:val="008249DA"/>
    <w:rsid w:val="00824FC7"/>
    <w:rsid w:val="008256AA"/>
    <w:rsid w:val="0082581A"/>
    <w:rsid w:val="008263CC"/>
    <w:rsid w:val="00826F66"/>
    <w:rsid w:val="00827092"/>
    <w:rsid w:val="008271F8"/>
    <w:rsid w:val="00827590"/>
    <w:rsid w:val="00827FAD"/>
    <w:rsid w:val="008312E5"/>
    <w:rsid w:val="008315F2"/>
    <w:rsid w:val="008323FF"/>
    <w:rsid w:val="00832FF9"/>
    <w:rsid w:val="00833128"/>
    <w:rsid w:val="008332FD"/>
    <w:rsid w:val="00833BC7"/>
    <w:rsid w:val="00833C79"/>
    <w:rsid w:val="0083448D"/>
    <w:rsid w:val="00834668"/>
    <w:rsid w:val="00834EA1"/>
    <w:rsid w:val="00835884"/>
    <w:rsid w:val="00836FD6"/>
    <w:rsid w:val="00837402"/>
    <w:rsid w:val="00837C74"/>
    <w:rsid w:val="00837D5D"/>
    <w:rsid w:val="00840D4B"/>
    <w:rsid w:val="008410DB"/>
    <w:rsid w:val="008415DE"/>
    <w:rsid w:val="00841C7E"/>
    <w:rsid w:val="00841F91"/>
    <w:rsid w:val="008428F6"/>
    <w:rsid w:val="008429A6"/>
    <w:rsid w:val="008430A7"/>
    <w:rsid w:val="00843E97"/>
    <w:rsid w:val="00844416"/>
    <w:rsid w:val="00845223"/>
    <w:rsid w:val="00845307"/>
    <w:rsid w:val="00845472"/>
    <w:rsid w:val="0084621F"/>
    <w:rsid w:val="00846380"/>
    <w:rsid w:val="0084644F"/>
    <w:rsid w:val="008464B5"/>
    <w:rsid w:val="008465CD"/>
    <w:rsid w:val="00846630"/>
    <w:rsid w:val="0084670F"/>
    <w:rsid w:val="00847103"/>
    <w:rsid w:val="00847256"/>
    <w:rsid w:val="00847875"/>
    <w:rsid w:val="00847B6C"/>
    <w:rsid w:val="00847DC7"/>
    <w:rsid w:val="00847F5B"/>
    <w:rsid w:val="00850603"/>
    <w:rsid w:val="00851B99"/>
    <w:rsid w:val="00852927"/>
    <w:rsid w:val="00852BAC"/>
    <w:rsid w:val="00852C2D"/>
    <w:rsid w:val="00853065"/>
    <w:rsid w:val="008540E2"/>
    <w:rsid w:val="00854B33"/>
    <w:rsid w:val="00854BFE"/>
    <w:rsid w:val="00854F53"/>
    <w:rsid w:val="00855D1B"/>
    <w:rsid w:val="008561D7"/>
    <w:rsid w:val="008569D1"/>
    <w:rsid w:val="00856ABA"/>
    <w:rsid w:val="0085727C"/>
    <w:rsid w:val="0085758F"/>
    <w:rsid w:val="00857C93"/>
    <w:rsid w:val="00857E1B"/>
    <w:rsid w:val="00857ECA"/>
    <w:rsid w:val="00857F8E"/>
    <w:rsid w:val="00860813"/>
    <w:rsid w:val="008610B3"/>
    <w:rsid w:val="008615F8"/>
    <w:rsid w:val="00861B71"/>
    <w:rsid w:val="0086214C"/>
    <w:rsid w:val="00862B3C"/>
    <w:rsid w:val="00862CC7"/>
    <w:rsid w:val="00862EAD"/>
    <w:rsid w:val="0086333D"/>
    <w:rsid w:val="00863761"/>
    <w:rsid w:val="00863D03"/>
    <w:rsid w:val="00864050"/>
    <w:rsid w:val="0086465E"/>
    <w:rsid w:val="0086588C"/>
    <w:rsid w:val="0086595F"/>
    <w:rsid w:val="008661D4"/>
    <w:rsid w:val="00866A60"/>
    <w:rsid w:val="00866E52"/>
    <w:rsid w:val="00867073"/>
    <w:rsid w:val="00867D31"/>
    <w:rsid w:val="008704E2"/>
    <w:rsid w:val="008706F9"/>
    <w:rsid w:val="00870A64"/>
    <w:rsid w:val="00870E2E"/>
    <w:rsid w:val="0087143B"/>
    <w:rsid w:val="008717BB"/>
    <w:rsid w:val="00871904"/>
    <w:rsid w:val="00871D11"/>
    <w:rsid w:val="0087238E"/>
    <w:rsid w:val="00873247"/>
    <w:rsid w:val="008738FA"/>
    <w:rsid w:val="008739B3"/>
    <w:rsid w:val="00873B4F"/>
    <w:rsid w:val="00874422"/>
    <w:rsid w:val="00875148"/>
    <w:rsid w:val="0087553A"/>
    <w:rsid w:val="00876327"/>
    <w:rsid w:val="008763CF"/>
    <w:rsid w:val="0087641E"/>
    <w:rsid w:val="0087659C"/>
    <w:rsid w:val="008766C7"/>
    <w:rsid w:val="00877109"/>
    <w:rsid w:val="008774A7"/>
    <w:rsid w:val="008778A1"/>
    <w:rsid w:val="00880FC9"/>
    <w:rsid w:val="00881458"/>
    <w:rsid w:val="008817AE"/>
    <w:rsid w:val="00882D8D"/>
    <w:rsid w:val="00883540"/>
    <w:rsid w:val="008848B1"/>
    <w:rsid w:val="008849EB"/>
    <w:rsid w:val="00885FB4"/>
    <w:rsid w:val="00886DFD"/>
    <w:rsid w:val="008870A5"/>
    <w:rsid w:val="008870C8"/>
    <w:rsid w:val="0088746E"/>
    <w:rsid w:val="00887572"/>
    <w:rsid w:val="00887616"/>
    <w:rsid w:val="00887AE6"/>
    <w:rsid w:val="00887DD9"/>
    <w:rsid w:val="00890C44"/>
    <w:rsid w:val="00890CAF"/>
    <w:rsid w:val="0089108B"/>
    <w:rsid w:val="0089120A"/>
    <w:rsid w:val="00891C12"/>
    <w:rsid w:val="00891C94"/>
    <w:rsid w:val="008921CC"/>
    <w:rsid w:val="00892787"/>
    <w:rsid w:val="008931D9"/>
    <w:rsid w:val="00893750"/>
    <w:rsid w:val="00894651"/>
    <w:rsid w:val="00894ABE"/>
    <w:rsid w:val="00895133"/>
    <w:rsid w:val="008953BF"/>
    <w:rsid w:val="0089598B"/>
    <w:rsid w:val="008959CF"/>
    <w:rsid w:val="00895A7A"/>
    <w:rsid w:val="00895D45"/>
    <w:rsid w:val="008963A1"/>
    <w:rsid w:val="00896CF7"/>
    <w:rsid w:val="008974C8"/>
    <w:rsid w:val="00897920"/>
    <w:rsid w:val="00897C24"/>
    <w:rsid w:val="00897C36"/>
    <w:rsid w:val="00897D41"/>
    <w:rsid w:val="00897DF5"/>
    <w:rsid w:val="008A0446"/>
    <w:rsid w:val="008A0E00"/>
    <w:rsid w:val="008A0E69"/>
    <w:rsid w:val="008A158D"/>
    <w:rsid w:val="008A287E"/>
    <w:rsid w:val="008A32AE"/>
    <w:rsid w:val="008A381D"/>
    <w:rsid w:val="008A390E"/>
    <w:rsid w:val="008A3D0E"/>
    <w:rsid w:val="008A3DE6"/>
    <w:rsid w:val="008A41CE"/>
    <w:rsid w:val="008A55FB"/>
    <w:rsid w:val="008A5809"/>
    <w:rsid w:val="008A5EB4"/>
    <w:rsid w:val="008A604C"/>
    <w:rsid w:val="008A62BE"/>
    <w:rsid w:val="008A65E6"/>
    <w:rsid w:val="008A667B"/>
    <w:rsid w:val="008A680E"/>
    <w:rsid w:val="008A6D46"/>
    <w:rsid w:val="008A7303"/>
    <w:rsid w:val="008A76CF"/>
    <w:rsid w:val="008A77A8"/>
    <w:rsid w:val="008A78C0"/>
    <w:rsid w:val="008A7E55"/>
    <w:rsid w:val="008B0BF2"/>
    <w:rsid w:val="008B0F26"/>
    <w:rsid w:val="008B18D1"/>
    <w:rsid w:val="008B267D"/>
    <w:rsid w:val="008B2680"/>
    <w:rsid w:val="008B2AD7"/>
    <w:rsid w:val="008B2D18"/>
    <w:rsid w:val="008B373D"/>
    <w:rsid w:val="008B38D5"/>
    <w:rsid w:val="008B393D"/>
    <w:rsid w:val="008B3D67"/>
    <w:rsid w:val="008B4132"/>
    <w:rsid w:val="008B49F6"/>
    <w:rsid w:val="008C077F"/>
    <w:rsid w:val="008C15A7"/>
    <w:rsid w:val="008C1655"/>
    <w:rsid w:val="008C16BF"/>
    <w:rsid w:val="008C2192"/>
    <w:rsid w:val="008C257A"/>
    <w:rsid w:val="008C35C6"/>
    <w:rsid w:val="008C3646"/>
    <w:rsid w:val="008C41FD"/>
    <w:rsid w:val="008C492E"/>
    <w:rsid w:val="008C4D7A"/>
    <w:rsid w:val="008C5966"/>
    <w:rsid w:val="008C5CE1"/>
    <w:rsid w:val="008C5E27"/>
    <w:rsid w:val="008C64C8"/>
    <w:rsid w:val="008C6561"/>
    <w:rsid w:val="008C6604"/>
    <w:rsid w:val="008C6E53"/>
    <w:rsid w:val="008C7D2D"/>
    <w:rsid w:val="008D05BB"/>
    <w:rsid w:val="008D09AF"/>
    <w:rsid w:val="008D0A21"/>
    <w:rsid w:val="008D16C9"/>
    <w:rsid w:val="008D1C37"/>
    <w:rsid w:val="008D1D82"/>
    <w:rsid w:val="008D1ECE"/>
    <w:rsid w:val="008D21D5"/>
    <w:rsid w:val="008D2619"/>
    <w:rsid w:val="008D2FB6"/>
    <w:rsid w:val="008D3BAB"/>
    <w:rsid w:val="008D5DD0"/>
    <w:rsid w:val="008D5FC3"/>
    <w:rsid w:val="008D614D"/>
    <w:rsid w:val="008D69A2"/>
    <w:rsid w:val="008E0C7F"/>
    <w:rsid w:val="008E1CC2"/>
    <w:rsid w:val="008E2C69"/>
    <w:rsid w:val="008E32BC"/>
    <w:rsid w:val="008E39FC"/>
    <w:rsid w:val="008E3C40"/>
    <w:rsid w:val="008E3F35"/>
    <w:rsid w:val="008E47DA"/>
    <w:rsid w:val="008E50DB"/>
    <w:rsid w:val="008E5505"/>
    <w:rsid w:val="008E624A"/>
    <w:rsid w:val="008E664C"/>
    <w:rsid w:val="008E6F99"/>
    <w:rsid w:val="008E709C"/>
    <w:rsid w:val="008E720C"/>
    <w:rsid w:val="008E7590"/>
    <w:rsid w:val="008E76E8"/>
    <w:rsid w:val="008E7796"/>
    <w:rsid w:val="008E7C82"/>
    <w:rsid w:val="008E7D7B"/>
    <w:rsid w:val="008E7DD2"/>
    <w:rsid w:val="008F0B1A"/>
    <w:rsid w:val="008F0CB8"/>
    <w:rsid w:val="008F18A0"/>
    <w:rsid w:val="008F1E20"/>
    <w:rsid w:val="008F3628"/>
    <w:rsid w:val="008F3780"/>
    <w:rsid w:val="008F43FC"/>
    <w:rsid w:val="008F4ECC"/>
    <w:rsid w:val="008F6276"/>
    <w:rsid w:val="008F70D0"/>
    <w:rsid w:val="008F7672"/>
    <w:rsid w:val="008F7B00"/>
    <w:rsid w:val="009000CC"/>
    <w:rsid w:val="00900226"/>
    <w:rsid w:val="009008AF"/>
    <w:rsid w:val="00900FAA"/>
    <w:rsid w:val="0090128D"/>
    <w:rsid w:val="00901593"/>
    <w:rsid w:val="0090244A"/>
    <w:rsid w:val="00903263"/>
    <w:rsid w:val="0090399F"/>
    <w:rsid w:val="00903AEA"/>
    <w:rsid w:val="00903EC2"/>
    <w:rsid w:val="009043C4"/>
    <w:rsid w:val="0090512C"/>
    <w:rsid w:val="00905604"/>
    <w:rsid w:val="009057F0"/>
    <w:rsid w:val="00905B38"/>
    <w:rsid w:val="00905E2C"/>
    <w:rsid w:val="009062B5"/>
    <w:rsid w:val="009070FB"/>
    <w:rsid w:val="00911165"/>
    <w:rsid w:val="009111BC"/>
    <w:rsid w:val="0091188B"/>
    <w:rsid w:val="00911CAE"/>
    <w:rsid w:val="00911FB0"/>
    <w:rsid w:val="00912691"/>
    <w:rsid w:val="00913450"/>
    <w:rsid w:val="00913B03"/>
    <w:rsid w:val="00913C7F"/>
    <w:rsid w:val="00914195"/>
    <w:rsid w:val="00914931"/>
    <w:rsid w:val="00914D71"/>
    <w:rsid w:val="0091720C"/>
    <w:rsid w:val="009179C8"/>
    <w:rsid w:val="00917B2B"/>
    <w:rsid w:val="00917E36"/>
    <w:rsid w:val="00920278"/>
    <w:rsid w:val="009208C2"/>
    <w:rsid w:val="00921E71"/>
    <w:rsid w:val="009220A3"/>
    <w:rsid w:val="00922E37"/>
    <w:rsid w:val="00923379"/>
    <w:rsid w:val="00923D91"/>
    <w:rsid w:val="0092446B"/>
    <w:rsid w:val="00925253"/>
    <w:rsid w:val="009267D9"/>
    <w:rsid w:val="00926A5F"/>
    <w:rsid w:val="0092731E"/>
    <w:rsid w:val="009275F2"/>
    <w:rsid w:val="009304B1"/>
    <w:rsid w:val="00930895"/>
    <w:rsid w:val="00930EE0"/>
    <w:rsid w:val="009319B7"/>
    <w:rsid w:val="00931F9B"/>
    <w:rsid w:val="00932361"/>
    <w:rsid w:val="00932405"/>
    <w:rsid w:val="00932CE5"/>
    <w:rsid w:val="009331A3"/>
    <w:rsid w:val="009331E5"/>
    <w:rsid w:val="00933925"/>
    <w:rsid w:val="00933B23"/>
    <w:rsid w:val="00933EA7"/>
    <w:rsid w:val="0093424D"/>
    <w:rsid w:val="00934441"/>
    <w:rsid w:val="009348AF"/>
    <w:rsid w:val="00935630"/>
    <w:rsid w:val="00936DEB"/>
    <w:rsid w:val="00936ECF"/>
    <w:rsid w:val="009374EB"/>
    <w:rsid w:val="009377CD"/>
    <w:rsid w:val="00940A42"/>
    <w:rsid w:val="00940E68"/>
    <w:rsid w:val="00940F44"/>
    <w:rsid w:val="00940FF8"/>
    <w:rsid w:val="00941767"/>
    <w:rsid w:val="009423C7"/>
    <w:rsid w:val="0094359A"/>
    <w:rsid w:val="00943847"/>
    <w:rsid w:val="009442CD"/>
    <w:rsid w:val="009452D5"/>
    <w:rsid w:val="009458F7"/>
    <w:rsid w:val="00945F55"/>
    <w:rsid w:val="009462A2"/>
    <w:rsid w:val="00946B5F"/>
    <w:rsid w:val="00946FAE"/>
    <w:rsid w:val="009511EC"/>
    <w:rsid w:val="0095146C"/>
    <w:rsid w:val="00952807"/>
    <w:rsid w:val="00952C98"/>
    <w:rsid w:val="00953E4B"/>
    <w:rsid w:val="009543DA"/>
    <w:rsid w:val="009551AD"/>
    <w:rsid w:val="00955500"/>
    <w:rsid w:val="00955C5C"/>
    <w:rsid w:val="00956181"/>
    <w:rsid w:val="009561B8"/>
    <w:rsid w:val="00956385"/>
    <w:rsid w:val="00956936"/>
    <w:rsid w:val="00956C5C"/>
    <w:rsid w:val="00956F9A"/>
    <w:rsid w:val="00956FFA"/>
    <w:rsid w:val="0095703D"/>
    <w:rsid w:val="00960559"/>
    <w:rsid w:val="00960787"/>
    <w:rsid w:val="0096099E"/>
    <w:rsid w:val="00960F91"/>
    <w:rsid w:val="009611BC"/>
    <w:rsid w:val="00961253"/>
    <w:rsid w:val="00961377"/>
    <w:rsid w:val="00961D52"/>
    <w:rsid w:val="0096244E"/>
    <w:rsid w:val="00962B38"/>
    <w:rsid w:val="00963335"/>
    <w:rsid w:val="009634BF"/>
    <w:rsid w:val="00963DB0"/>
    <w:rsid w:val="00963FA7"/>
    <w:rsid w:val="00964733"/>
    <w:rsid w:val="00964847"/>
    <w:rsid w:val="00964AE6"/>
    <w:rsid w:val="00965276"/>
    <w:rsid w:val="00965AAF"/>
    <w:rsid w:val="009660A6"/>
    <w:rsid w:val="009663CC"/>
    <w:rsid w:val="00966458"/>
    <w:rsid w:val="009664D4"/>
    <w:rsid w:val="00966C19"/>
    <w:rsid w:val="00966FBC"/>
    <w:rsid w:val="00970AC5"/>
    <w:rsid w:val="00970E61"/>
    <w:rsid w:val="00971033"/>
    <w:rsid w:val="00971198"/>
    <w:rsid w:val="00971478"/>
    <w:rsid w:val="0097156C"/>
    <w:rsid w:val="00971AED"/>
    <w:rsid w:val="00971CD8"/>
    <w:rsid w:val="00971F5A"/>
    <w:rsid w:val="00972A3A"/>
    <w:rsid w:val="00972FBF"/>
    <w:rsid w:val="00973395"/>
    <w:rsid w:val="0097339F"/>
    <w:rsid w:val="00973BCA"/>
    <w:rsid w:val="00973C60"/>
    <w:rsid w:val="00974666"/>
    <w:rsid w:val="009746A7"/>
    <w:rsid w:val="009747A4"/>
    <w:rsid w:val="00974B6A"/>
    <w:rsid w:val="0097583F"/>
    <w:rsid w:val="00975EC5"/>
    <w:rsid w:val="0097601B"/>
    <w:rsid w:val="00976AD9"/>
    <w:rsid w:val="00977520"/>
    <w:rsid w:val="009802F2"/>
    <w:rsid w:val="009806D6"/>
    <w:rsid w:val="0098080B"/>
    <w:rsid w:val="00980A8A"/>
    <w:rsid w:val="00980EF2"/>
    <w:rsid w:val="00981140"/>
    <w:rsid w:val="009816EE"/>
    <w:rsid w:val="00981BDC"/>
    <w:rsid w:val="00982357"/>
    <w:rsid w:val="00982D2C"/>
    <w:rsid w:val="00983694"/>
    <w:rsid w:val="0098373C"/>
    <w:rsid w:val="00983D80"/>
    <w:rsid w:val="009849D0"/>
    <w:rsid w:val="00984E96"/>
    <w:rsid w:val="009877DB"/>
    <w:rsid w:val="00987A11"/>
    <w:rsid w:val="00990830"/>
    <w:rsid w:val="00990B91"/>
    <w:rsid w:val="0099181F"/>
    <w:rsid w:val="00991E9B"/>
    <w:rsid w:val="00993053"/>
    <w:rsid w:val="009931E6"/>
    <w:rsid w:val="00994BDA"/>
    <w:rsid w:val="00995553"/>
    <w:rsid w:val="00995570"/>
    <w:rsid w:val="009968EE"/>
    <w:rsid w:val="009A0869"/>
    <w:rsid w:val="009A1179"/>
    <w:rsid w:val="009A197D"/>
    <w:rsid w:val="009A2790"/>
    <w:rsid w:val="009A2805"/>
    <w:rsid w:val="009A2E9E"/>
    <w:rsid w:val="009A30FD"/>
    <w:rsid w:val="009A477D"/>
    <w:rsid w:val="009A49C1"/>
    <w:rsid w:val="009A54F7"/>
    <w:rsid w:val="009A5E04"/>
    <w:rsid w:val="009A62F7"/>
    <w:rsid w:val="009A64E0"/>
    <w:rsid w:val="009A6B47"/>
    <w:rsid w:val="009A6D23"/>
    <w:rsid w:val="009A70F7"/>
    <w:rsid w:val="009A7282"/>
    <w:rsid w:val="009A793D"/>
    <w:rsid w:val="009A7C19"/>
    <w:rsid w:val="009A7C64"/>
    <w:rsid w:val="009A7FB6"/>
    <w:rsid w:val="009B01A1"/>
    <w:rsid w:val="009B09C7"/>
    <w:rsid w:val="009B1AD7"/>
    <w:rsid w:val="009B1ADF"/>
    <w:rsid w:val="009B2F14"/>
    <w:rsid w:val="009B3263"/>
    <w:rsid w:val="009B32EA"/>
    <w:rsid w:val="009B3529"/>
    <w:rsid w:val="009B3D5E"/>
    <w:rsid w:val="009B40A1"/>
    <w:rsid w:val="009B40A3"/>
    <w:rsid w:val="009B4AD5"/>
    <w:rsid w:val="009B5AE6"/>
    <w:rsid w:val="009B5D19"/>
    <w:rsid w:val="009B5E1D"/>
    <w:rsid w:val="009B7492"/>
    <w:rsid w:val="009B78DF"/>
    <w:rsid w:val="009C0070"/>
    <w:rsid w:val="009C0D9B"/>
    <w:rsid w:val="009C140A"/>
    <w:rsid w:val="009C174D"/>
    <w:rsid w:val="009C25B4"/>
    <w:rsid w:val="009C34CB"/>
    <w:rsid w:val="009C3B44"/>
    <w:rsid w:val="009C3CAC"/>
    <w:rsid w:val="009C44A4"/>
    <w:rsid w:val="009C4C49"/>
    <w:rsid w:val="009C57C9"/>
    <w:rsid w:val="009C5992"/>
    <w:rsid w:val="009C62C2"/>
    <w:rsid w:val="009C69C0"/>
    <w:rsid w:val="009C69E5"/>
    <w:rsid w:val="009C74DF"/>
    <w:rsid w:val="009C7536"/>
    <w:rsid w:val="009C7C3D"/>
    <w:rsid w:val="009C7E4F"/>
    <w:rsid w:val="009C7FA5"/>
    <w:rsid w:val="009D03F7"/>
    <w:rsid w:val="009D0A00"/>
    <w:rsid w:val="009D0ECE"/>
    <w:rsid w:val="009D192F"/>
    <w:rsid w:val="009D1D7C"/>
    <w:rsid w:val="009D1E7B"/>
    <w:rsid w:val="009D206C"/>
    <w:rsid w:val="009D37A7"/>
    <w:rsid w:val="009D3FB1"/>
    <w:rsid w:val="009D46FD"/>
    <w:rsid w:val="009D48C5"/>
    <w:rsid w:val="009D4935"/>
    <w:rsid w:val="009D522B"/>
    <w:rsid w:val="009D562E"/>
    <w:rsid w:val="009D59EE"/>
    <w:rsid w:val="009D5D9B"/>
    <w:rsid w:val="009D6014"/>
    <w:rsid w:val="009D6291"/>
    <w:rsid w:val="009D747C"/>
    <w:rsid w:val="009D7FE9"/>
    <w:rsid w:val="009E0123"/>
    <w:rsid w:val="009E10D1"/>
    <w:rsid w:val="009E16E7"/>
    <w:rsid w:val="009E2232"/>
    <w:rsid w:val="009E2679"/>
    <w:rsid w:val="009E2AA4"/>
    <w:rsid w:val="009E3A3C"/>
    <w:rsid w:val="009E4B5B"/>
    <w:rsid w:val="009E4E7D"/>
    <w:rsid w:val="009E59CD"/>
    <w:rsid w:val="009E60CF"/>
    <w:rsid w:val="009E60E2"/>
    <w:rsid w:val="009E7A66"/>
    <w:rsid w:val="009F0505"/>
    <w:rsid w:val="009F0726"/>
    <w:rsid w:val="009F0937"/>
    <w:rsid w:val="009F1E49"/>
    <w:rsid w:val="009F1F44"/>
    <w:rsid w:val="009F2403"/>
    <w:rsid w:val="009F25C1"/>
    <w:rsid w:val="009F35A9"/>
    <w:rsid w:val="009F36B4"/>
    <w:rsid w:val="009F3CD6"/>
    <w:rsid w:val="009F416C"/>
    <w:rsid w:val="009F455F"/>
    <w:rsid w:val="009F4BFE"/>
    <w:rsid w:val="009F4D3D"/>
    <w:rsid w:val="009F531B"/>
    <w:rsid w:val="009F67DC"/>
    <w:rsid w:val="009F70C6"/>
    <w:rsid w:val="009F7B4E"/>
    <w:rsid w:val="00A0082A"/>
    <w:rsid w:val="00A00FB7"/>
    <w:rsid w:val="00A0139F"/>
    <w:rsid w:val="00A01AC2"/>
    <w:rsid w:val="00A0234D"/>
    <w:rsid w:val="00A026C3"/>
    <w:rsid w:val="00A02CA8"/>
    <w:rsid w:val="00A03192"/>
    <w:rsid w:val="00A04755"/>
    <w:rsid w:val="00A04FA1"/>
    <w:rsid w:val="00A0676D"/>
    <w:rsid w:val="00A06A46"/>
    <w:rsid w:val="00A06CB9"/>
    <w:rsid w:val="00A06F68"/>
    <w:rsid w:val="00A070C3"/>
    <w:rsid w:val="00A07348"/>
    <w:rsid w:val="00A079D7"/>
    <w:rsid w:val="00A1020B"/>
    <w:rsid w:val="00A108F3"/>
    <w:rsid w:val="00A10E4F"/>
    <w:rsid w:val="00A115B3"/>
    <w:rsid w:val="00A11853"/>
    <w:rsid w:val="00A11D7B"/>
    <w:rsid w:val="00A121FA"/>
    <w:rsid w:val="00A1230E"/>
    <w:rsid w:val="00A12562"/>
    <w:rsid w:val="00A13010"/>
    <w:rsid w:val="00A144D4"/>
    <w:rsid w:val="00A14719"/>
    <w:rsid w:val="00A171C5"/>
    <w:rsid w:val="00A17509"/>
    <w:rsid w:val="00A17936"/>
    <w:rsid w:val="00A17F31"/>
    <w:rsid w:val="00A20708"/>
    <w:rsid w:val="00A20F55"/>
    <w:rsid w:val="00A2110D"/>
    <w:rsid w:val="00A21115"/>
    <w:rsid w:val="00A21969"/>
    <w:rsid w:val="00A21DAD"/>
    <w:rsid w:val="00A225D3"/>
    <w:rsid w:val="00A22845"/>
    <w:rsid w:val="00A228E5"/>
    <w:rsid w:val="00A22ECC"/>
    <w:rsid w:val="00A23658"/>
    <w:rsid w:val="00A23E42"/>
    <w:rsid w:val="00A247D3"/>
    <w:rsid w:val="00A2491D"/>
    <w:rsid w:val="00A24E1B"/>
    <w:rsid w:val="00A25604"/>
    <w:rsid w:val="00A26152"/>
    <w:rsid w:val="00A26169"/>
    <w:rsid w:val="00A26F78"/>
    <w:rsid w:val="00A27011"/>
    <w:rsid w:val="00A2794D"/>
    <w:rsid w:val="00A30B19"/>
    <w:rsid w:val="00A316D3"/>
    <w:rsid w:val="00A32CD2"/>
    <w:rsid w:val="00A32DE7"/>
    <w:rsid w:val="00A33138"/>
    <w:rsid w:val="00A33372"/>
    <w:rsid w:val="00A349EC"/>
    <w:rsid w:val="00A34AF6"/>
    <w:rsid w:val="00A3546B"/>
    <w:rsid w:val="00A35E8B"/>
    <w:rsid w:val="00A36962"/>
    <w:rsid w:val="00A36A5C"/>
    <w:rsid w:val="00A36C3B"/>
    <w:rsid w:val="00A36D78"/>
    <w:rsid w:val="00A37235"/>
    <w:rsid w:val="00A3761E"/>
    <w:rsid w:val="00A37CC6"/>
    <w:rsid w:val="00A37CE0"/>
    <w:rsid w:val="00A401EB"/>
    <w:rsid w:val="00A40A85"/>
    <w:rsid w:val="00A41719"/>
    <w:rsid w:val="00A41C55"/>
    <w:rsid w:val="00A41FEE"/>
    <w:rsid w:val="00A4293A"/>
    <w:rsid w:val="00A43003"/>
    <w:rsid w:val="00A4322B"/>
    <w:rsid w:val="00A44E71"/>
    <w:rsid w:val="00A44FFB"/>
    <w:rsid w:val="00A45444"/>
    <w:rsid w:val="00A45764"/>
    <w:rsid w:val="00A45C0B"/>
    <w:rsid w:val="00A460C1"/>
    <w:rsid w:val="00A47B35"/>
    <w:rsid w:val="00A47C6B"/>
    <w:rsid w:val="00A47DA6"/>
    <w:rsid w:val="00A50A13"/>
    <w:rsid w:val="00A51176"/>
    <w:rsid w:val="00A51530"/>
    <w:rsid w:val="00A51662"/>
    <w:rsid w:val="00A52477"/>
    <w:rsid w:val="00A526AC"/>
    <w:rsid w:val="00A534F0"/>
    <w:rsid w:val="00A53863"/>
    <w:rsid w:val="00A54159"/>
    <w:rsid w:val="00A5444C"/>
    <w:rsid w:val="00A545D8"/>
    <w:rsid w:val="00A546A2"/>
    <w:rsid w:val="00A5507C"/>
    <w:rsid w:val="00A5539C"/>
    <w:rsid w:val="00A563E5"/>
    <w:rsid w:val="00A572AA"/>
    <w:rsid w:val="00A57A31"/>
    <w:rsid w:val="00A57C4B"/>
    <w:rsid w:val="00A57DCF"/>
    <w:rsid w:val="00A600CB"/>
    <w:rsid w:val="00A60A35"/>
    <w:rsid w:val="00A60C35"/>
    <w:rsid w:val="00A61E9E"/>
    <w:rsid w:val="00A62975"/>
    <w:rsid w:val="00A62E5B"/>
    <w:rsid w:val="00A63384"/>
    <w:rsid w:val="00A638EE"/>
    <w:rsid w:val="00A64473"/>
    <w:rsid w:val="00A645EC"/>
    <w:rsid w:val="00A64806"/>
    <w:rsid w:val="00A65240"/>
    <w:rsid w:val="00A6561A"/>
    <w:rsid w:val="00A65BF5"/>
    <w:rsid w:val="00A661F9"/>
    <w:rsid w:val="00A66DD4"/>
    <w:rsid w:val="00A67071"/>
    <w:rsid w:val="00A67BE9"/>
    <w:rsid w:val="00A67E49"/>
    <w:rsid w:val="00A70588"/>
    <w:rsid w:val="00A713BE"/>
    <w:rsid w:val="00A71493"/>
    <w:rsid w:val="00A71CE1"/>
    <w:rsid w:val="00A71EF7"/>
    <w:rsid w:val="00A728ED"/>
    <w:rsid w:val="00A7351C"/>
    <w:rsid w:val="00A73E8C"/>
    <w:rsid w:val="00A73F51"/>
    <w:rsid w:val="00A73F52"/>
    <w:rsid w:val="00A7422E"/>
    <w:rsid w:val="00A747DB"/>
    <w:rsid w:val="00A74910"/>
    <w:rsid w:val="00A74EBD"/>
    <w:rsid w:val="00A7544C"/>
    <w:rsid w:val="00A75DE4"/>
    <w:rsid w:val="00A7601B"/>
    <w:rsid w:val="00A76AAA"/>
    <w:rsid w:val="00A76F6E"/>
    <w:rsid w:val="00A77115"/>
    <w:rsid w:val="00A80FF7"/>
    <w:rsid w:val="00A810F2"/>
    <w:rsid w:val="00A81532"/>
    <w:rsid w:val="00A81866"/>
    <w:rsid w:val="00A81D4B"/>
    <w:rsid w:val="00A822BB"/>
    <w:rsid w:val="00A823E7"/>
    <w:rsid w:val="00A82A08"/>
    <w:rsid w:val="00A83081"/>
    <w:rsid w:val="00A8387F"/>
    <w:rsid w:val="00A83BFB"/>
    <w:rsid w:val="00A83DA5"/>
    <w:rsid w:val="00A847CF"/>
    <w:rsid w:val="00A84EB8"/>
    <w:rsid w:val="00A84F5D"/>
    <w:rsid w:val="00A856BC"/>
    <w:rsid w:val="00A86438"/>
    <w:rsid w:val="00A864EA"/>
    <w:rsid w:val="00A86960"/>
    <w:rsid w:val="00A86CA4"/>
    <w:rsid w:val="00A87215"/>
    <w:rsid w:val="00A8752D"/>
    <w:rsid w:val="00A87A8F"/>
    <w:rsid w:val="00A87BC2"/>
    <w:rsid w:val="00A90E51"/>
    <w:rsid w:val="00A91449"/>
    <w:rsid w:val="00A91770"/>
    <w:rsid w:val="00A91AEB"/>
    <w:rsid w:val="00A92E0D"/>
    <w:rsid w:val="00A92FB2"/>
    <w:rsid w:val="00A93237"/>
    <w:rsid w:val="00A93412"/>
    <w:rsid w:val="00A93C7E"/>
    <w:rsid w:val="00A940B7"/>
    <w:rsid w:val="00A95800"/>
    <w:rsid w:val="00A95928"/>
    <w:rsid w:val="00A95D18"/>
    <w:rsid w:val="00A9653B"/>
    <w:rsid w:val="00A965AA"/>
    <w:rsid w:val="00A96758"/>
    <w:rsid w:val="00A967AE"/>
    <w:rsid w:val="00A97321"/>
    <w:rsid w:val="00AA0729"/>
    <w:rsid w:val="00AA08EA"/>
    <w:rsid w:val="00AA0902"/>
    <w:rsid w:val="00AA0A81"/>
    <w:rsid w:val="00AA134F"/>
    <w:rsid w:val="00AA26CB"/>
    <w:rsid w:val="00AA2818"/>
    <w:rsid w:val="00AA364F"/>
    <w:rsid w:val="00AA3DA6"/>
    <w:rsid w:val="00AA4026"/>
    <w:rsid w:val="00AA4101"/>
    <w:rsid w:val="00AA4517"/>
    <w:rsid w:val="00AA4801"/>
    <w:rsid w:val="00AA48B2"/>
    <w:rsid w:val="00AA49CF"/>
    <w:rsid w:val="00AA4B69"/>
    <w:rsid w:val="00AA5048"/>
    <w:rsid w:val="00AA59DE"/>
    <w:rsid w:val="00AA5AA4"/>
    <w:rsid w:val="00AA5B4C"/>
    <w:rsid w:val="00AA5CCB"/>
    <w:rsid w:val="00AA60EE"/>
    <w:rsid w:val="00AA66DE"/>
    <w:rsid w:val="00AA6B56"/>
    <w:rsid w:val="00AA700E"/>
    <w:rsid w:val="00AA705E"/>
    <w:rsid w:val="00AA7CE8"/>
    <w:rsid w:val="00AB01EA"/>
    <w:rsid w:val="00AB02D8"/>
    <w:rsid w:val="00AB0C00"/>
    <w:rsid w:val="00AB15AA"/>
    <w:rsid w:val="00AB2096"/>
    <w:rsid w:val="00AB3184"/>
    <w:rsid w:val="00AB3281"/>
    <w:rsid w:val="00AB370D"/>
    <w:rsid w:val="00AB37CC"/>
    <w:rsid w:val="00AB3E4F"/>
    <w:rsid w:val="00AB4413"/>
    <w:rsid w:val="00AB44C1"/>
    <w:rsid w:val="00AB45A1"/>
    <w:rsid w:val="00AB48CD"/>
    <w:rsid w:val="00AB4B95"/>
    <w:rsid w:val="00AB4C70"/>
    <w:rsid w:val="00AB59AC"/>
    <w:rsid w:val="00AB5FD9"/>
    <w:rsid w:val="00AB6D24"/>
    <w:rsid w:val="00AB6FDD"/>
    <w:rsid w:val="00AB7521"/>
    <w:rsid w:val="00AB7C8E"/>
    <w:rsid w:val="00AC0B4E"/>
    <w:rsid w:val="00AC1281"/>
    <w:rsid w:val="00AC1375"/>
    <w:rsid w:val="00AC13A4"/>
    <w:rsid w:val="00AC1524"/>
    <w:rsid w:val="00AC1A48"/>
    <w:rsid w:val="00AC1A65"/>
    <w:rsid w:val="00AC2082"/>
    <w:rsid w:val="00AC29A6"/>
    <w:rsid w:val="00AC34FA"/>
    <w:rsid w:val="00AC38C3"/>
    <w:rsid w:val="00AC48F8"/>
    <w:rsid w:val="00AC4D24"/>
    <w:rsid w:val="00AC4F29"/>
    <w:rsid w:val="00AC50F1"/>
    <w:rsid w:val="00AC5A3B"/>
    <w:rsid w:val="00AC775F"/>
    <w:rsid w:val="00AC7AB9"/>
    <w:rsid w:val="00AD1149"/>
    <w:rsid w:val="00AD17BF"/>
    <w:rsid w:val="00AD20F0"/>
    <w:rsid w:val="00AD22F0"/>
    <w:rsid w:val="00AD2B4A"/>
    <w:rsid w:val="00AD38A8"/>
    <w:rsid w:val="00AD3A47"/>
    <w:rsid w:val="00AD3BBF"/>
    <w:rsid w:val="00AD3D0A"/>
    <w:rsid w:val="00AD3D82"/>
    <w:rsid w:val="00AD3ECE"/>
    <w:rsid w:val="00AD43AA"/>
    <w:rsid w:val="00AD46D9"/>
    <w:rsid w:val="00AD4767"/>
    <w:rsid w:val="00AD4844"/>
    <w:rsid w:val="00AD4A2A"/>
    <w:rsid w:val="00AD4E62"/>
    <w:rsid w:val="00AD4EFD"/>
    <w:rsid w:val="00AD5741"/>
    <w:rsid w:val="00AD6519"/>
    <w:rsid w:val="00AD6D85"/>
    <w:rsid w:val="00AE05F9"/>
    <w:rsid w:val="00AE122C"/>
    <w:rsid w:val="00AE1578"/>
    <w:rsid w:val="00AE1A29"/>
    <w:rsid w:val="00AE1B48"/>
    <w:rsid w:val="00AE24EF"/>
    <w:rsid w:val="00AE2982"/>
    <w:rsid w:val="00AE38B0"/>
    <w:rsid w:val="00AE3A0B"/>
    <w:rsid w:val="00AE439E"/>
    <w:rsid w:val="00AE457C"/>
    <w:rsid w:val="00AE4A2A"/>
    <w:rsid w:val="00AE4E43"/>
    <w:rsid w:val="00AE5E98"/>
    <w:rsid w:val="00AE63A4"/>
    <w:rsid w:val="00AE6639"/>
    <w:rsid w:val="00AE668E"/>
    <w:rsid w:val="00AE6A5D"/>
    <w:rsid w:val="00AE6B4C"/>
    <w:rsid w:val="00AE6EE7"/>
    <w:rsid w:val="00AE71E1"/>
    <w:rsid w:val="00AE7301"/>
    <w:rsid w:val="00AE7577"/>
    <w:rsid w:val="00AF1966"/>
    <w:rsid w:val="00AF1D34"/>
    <w:rsid w:val="00AF1D4D"/>
    <w:rsid w:val="00AF20F4"/>
    <w:rsid w:val="00AF2EF5"/>
    <w:rsid w:val="00AF3CE1"/>
    <w:rsid w:val="00AF4E26"/>
    <w:rsid w:val="00AF4E6A"/>
    <w:rsid w:val="00AF4FCC"/>
    <w:rsid w:val="00AF5383"/>
    <w:rsid w:val="00AF58DB"/>
    <w:rsid w:val="00AF6869"/>
    <w:rsid w:val="00AF6A28"/>
    <w:rsid w:val="00AF6B8F"/>
    <w:rsid w:val="00AF6C0B"/>
    <w:rsid w:val="00AF6D4F"/>
    <w:rsid w:val="00AF7081"/>
    <w:rsid w:val="00AF7331"/>
    <w:rsid w:val="00AF736B"/>
    <w:rsid w:val="00AF7B7F"/>
    <w:rsid w:val="00B00422"/>
    <w:rsid w:val="00B00475"/>
    <w:rsid w:val="00B0052F"/>
    <w:rsid w:val="00B00DC5"/>
    <w:rsid w:val="00B020BA"/>
    <w:rsid w:val="00B02D51"/>
    <w:rsid w:val="00B02D89"/>
    <w:rsid w:val="00B037B9"/>
    <w:rsid w:val="00B03B56"/>
    <w:rsid w:val="00B03FD5"/>
    <w:rsid w:val="00B043F8"/>
    <w:rsid w:val="00B045E2"/>
    <w:rsid w:val="00B048B7"/>
    <w:rsid w:val="00B051BE"/>
    <w:rsid w:val="00B05A38"/>
    <w:rsid w:val="00B05AB7"/>
    <w:rsid w:val="00B05B67"/>
    <w:rsid w:val="00B06375"/>
    <w:rsid w:val="00B0653F"/>
    <w:rsid w:val="00B06D3A"/>
    <w:rsid w:val="00B06F99"/>
    <w:rsid w:val="00B0713C"/>
    <w:rsid w:val="00B07840"/>
    <w:rsid w:val="00B07E0E"/>
    <w:rsid w:val="00B07E51"/>
    <w:rsid w:val="00B07EDF"/>
    <w:rsid w:val="00B10CF2"/>
    <w:rsid w:val="00B114E8"/>
    <w:rsid w:val="00B11A17"/>
    <w:rsid w:val="00B121FA"/>
    <w:rsid w:val="00B123AA"/>
    <w:rsid w:val="00B1320C"/>
    <w:rsid w:val="00B1330D"/>
    <w:rsid w:val="00B13499"/>
    <w:rsid w:val="00B13A5E"/>
    <w:rsid w:val="00B140A2"/>
    <w:rsid w:val="00B14219"/>
    <w:rsid w:val="00B154CB"/>
    <w:rsid w:val="00B1585F"/>
    <w:rsid w:val="00B15C40"/>
    <w:rsid w:val="00B161C7"/>
    <w:rsid w:val="00B16A69"/>
    <w:rsid w:val="00B17838"/>
    <w:rsid w:val="00B204DE"/>
    <w:rsid w:val="00B20CCA"/>
    <w:rsid w:val="00B21183"/>
    <w:rsid w:val="00B211D3"/>
    <w:rsid w:val="00B21DA7"/>
    <w:rsid w:val="00B21E47"/>
    <w:rsid w:val="00B21F2A"/>
    <w:rsid w:val="00B221F1"/>
    <w:rsid w:val="00B22617"/>
    <w:rsid w:val="00B226EF"/>
    <w:rsid w:val="00B22A3D"/>
    <w:rsid w:val="00B23C80"/>
    <w:rsid w:val="00B23CB1"/>
    <w:rsid w:val="00B23CD5"/>
    <w:rsid w:val="00B240F4"/>
    <w:rsid w:val="00B2435E"/>
    <w:rsid w:val="00B24474"/>
    <w:rsid w:val="00B25193"/>
    <w:rsid w:val="00B25C40"/>
    <w:rsid w:val="00B2638B"/>
    <w:rsid w:val="00B274E8"/>
    <w:rsid w:val="00B278E3"/>
    <w:rsid w:val="00B27B5B"/>
    <w:rsid w:val="00B27D8A"/>
    <w:rsid w:val="00B3038E"/>
    <w:rsid w:val="00B30639"/>
    <w:rsid w:val="00B30F78"/>
    <w:rsid w:val="00B31EA1"/>
    <w:rsid w:val="00B332C9"/>
    <w:rsid w:val="00B33350"/>
    <w:rsid w:val="00B335C4"/>
    <w:rsid w:val="00B33756"/>
    <w:rsid w:val="00B33EF6"/>
    <w:rsid w:val="00B33F36"/>
    <w:rsid w:val="00B34757"/>
    <w:rsid w:val="00B34B0A"/>
    <w:rsid w:val="00B34CF6"/>
    <w:rsid w:val="00B356CF"/>
    <w:rsid w:val="00B356E3"/>
    <w:rsid w:val="00B35759"/>
    <w:rsid w:val="00B35CA3"/>
    <w:rsid w:val="00B35ED6"/>
    <w:rsid w:val="00B35F2D"/>
    <w:rsid w:val="00B35F57"/>
    <w:rsid w:val="00B35F80"/>
    <w:rsid w:val="00B360E1"/>
    <w:rsid w:val="00B360FC"/>
    <w:rsid w:val="00B36995"/>
    <w:rsid w:val="00B4056A"/>
    <w:rsid w:val="00B405A8"/>
    <w:rsid w:val="00B41980"/>
    <w:rsid w:val="00B42028"/>
    <w:rsid w:val="00B4256D"/>
    <w:rsid w:val="00B42871"/>
    <w:rsid w:val="00B4433C"/>
    <w:rsid w:val="00B44445"/>
    <w:rsid w:val="00B44ACC"/>
    <w:rsid w:val="00B44D51"/>
    <w:rsid w:val="00B44FA2"/>
    <w:rsid w:val="00B45725"/>
    <w:rsid w:val="00B4580F"/>
    <w:rsid w:val="00B458B7"/>
    <w:rsid w:val="00B465F8"/>
    <w:rsid w:val="00B468A2"/>
    <w:rsid w:val="00B46E96"/>
    <w:rsid w:val="00B46EF0"/>
    <w:rsid w:val="00B46F7B"/>
    <w:rsid w:val="00B47635"/>
    <w:rsid w:val="00B47984"/>
    <w:rsid w:val="00B50C6B"/>
    <w:rsid w:val="00B515BB"/>
    <w:rsid w:val="00B51688"/>
    <w:rsid w:val="00B518BF"/>
    <w:rsid w:val="00B51AB0"/>
    <w:rsid w:val="00B51F69"/>
    <w:rsid w:val="00B522B7"/>
    <w:rsid w:val="00B526A5"/>
    <w:rsid w:val="00B52F91"/>
    <w:rsid w:val="00B52FE1"/>
    <w:rsid w:val="00B53BAB"/>
    <w:rsid w:val="00B54198"/>
    <w:rsid w:val="00B54BE5"/>
    <w:rsid w:val="00B552CC"/>
    <w:rsid w:val="00B55372"/>
    <w:rsid w:val="00B5547F"/>
    <w:rsid w:val="00B555AE"/>
    <w:rsid w:val="00B56266"/>
    <w:rsid w:val="00B574FE"/>
    <w:rsid w:val="00B57D01"/>
    <w:rsid w:val="00B604E7"/>
    <w:rsid w:val="00B610EA"/>
    <w:rsid w:val="00B6175D"/>
    <w:rsid w:val="00B6213B"/>
    <w:rsid w:val="00B62D4F"/>
    <w:rsid w:val="00B62E71"/>
    <w:rsid w:val="00B63217"/>
    <w:rsid w:val="00B6357C"/>
    <w:rsid w:val="00B63647"/>
    <w:rsid w:val="00B64229"/>
    <w:rsid w:val="00B64609"/>
    <w:rsid w:val="00B649F6"/>
    <w:rsid w:val="00B6516A"/>
    <w:rsid w:val="00B6518A"/>
    <w:rsid w:val="00B6541A"/>
    <w:rsid w:val="00B66329"/>
    <w:rsid w:val="00B66425"/>
    <w:rsid w:val="00B66884"/>
    <w:rsid w:val="00B66BD7"/>
    <w:rsid w:val="00B66C76"/>
    <w:rsid w:val="00B66E10"/>
    <w:rsid w:val="00B66F84"/>
    <w:rsid w:val="00B67014"/>
    <w:rsid w:val="00B67655"/>
    <w:rsid w:val="00B67CA2"/>
    <w:rsid w:val="00B7001B"/>
    <w:rsid w:val="00B700AF"/>
    <w:rsid w:val="00B70B0F"/>
    <w:rsid w:val="00B71564"/>
    <w:rsid w:val="00B71B42"/>
    <w:rsid w:val="00B72BBE"/>
    <w:rsid w:val="00B72D18"/>
    <w:rsid w:val="00B72DF7"/>
    <w:rsid w:val="00B72E66"/>
    <w:rsid w:val="00B734C9"/>
    <w:rsid w:val="00B73A90"/>
    <w:rsid w:val="00B73D21"/>
    <w:rsid w:val="00B73EA2"/>
    <w:rsid w:val="00B7428E"/>
    <w:rsid w:val="00B7658E"/>
    <w:rsid w:val="00B7734D"/>
    <w:rsid w:val="00B779F0"/>
    <w:rsid w:val="00B809C8"/>
    <w:rsid w:val="00B81235"/>
    <w:rsid w:val="00B821AF"/>
    <w:rsid w:val="00B827FB"/>
    <w:rsid w:val="00B83EEA"/>
    <w:rsid w:val="00B84207"/>
    <w:rsid w:val="00B84B12"/>
    <w:rsid w:val="00B84D99"/>
    <w:rsid w:val="00B85090"/>
    <w:rsid w:val="00B85427"/>
    <w:rsid w:val="00B85D69"/>
    <w:rsid w:val="00B8618D"/>
    <w:rsid w:val="00B8635A"/>
    <w:rsid w:val="00B866A0"/>
    <w:rsid w:val="00B866BC"/>
    <w:rsid w:val="00B86CBD"/>
    <w:rsid w:val="00B87DB5"/>
    <w:rsid w:val="00B87ED7"/>
    <w:rsid w:val="00B90B3E"/>
    <w:rsid w:val="00B92FA6"/>
    <w:rsid w:val="00B94E01"/>
    <w:rsid w:val="00B95D73"/>
    <w:rsid w:val="00B9655C"/>
    <w:rsid w:val="00B97544"/>
    <w:rsid w:val="00B97F8E"/>
    <w:rsid w:val="00BA0367"/>
    <w:rsid w:val="00BA0685"/>
    <w:rsid w:val="00BA1700"/>
    <w:rsid w:val="00BA1B83"/>
    <w:rsid w:val="00BA1F6E"/>
    <w:rsid w:val="00BA20A7"/>
    <w:rsid w:val="00BA20D5"/>
    <w:rsid w:val="00BA2AD2"/>
    <w:rsid w:val="00BA2BA6"/>
    <w:rsid w:val="00BA30CE"/>
    <w:rsid w:val="00BA3781"/>
    <w:rsid w:val="00BA3F34"/>
    <w:rsid w:val="00BA49C4"/>
    <w:rsid w:val="00BA4E38"/>
    <w:rsid w:val="00BA54FA"/>
    <w:rsid w:val="00BA5719"/>
    <w:rsid w:val="00BA5828"/>
    <w:rsid w:val="00BA5DE7"/>
    <w:rsid w:val="00BA6344"/>
    <w:rsid w:val="00BA6389"/>
    <w:rsid w:val="00BA64D1"/>
    <w:rsid w:val="00BA7EA3"/>
    <w:rsid w:val="00BB002B"/>
    <w:rsid w:val="00BB06B6"/>
    <w:rsid w:val="00BB169B"/>
    <w:rsid w:val="00BB18FD"/>
    <w:rsid w:val="00BB2470"/>
    <w:rsid w:val="00BB24CC"/>
    <w:rsid w:val="00BB27A5"/>
    <w:rsid w:val="00BB2A3E"/>
    <w:rsid w:val="00BB2E63"/>
    <w:rsid w:val="00BB2F8B"/>
    <w:rsid w:val="00BB31CD"/>
    <w:rsid w:val="00BB37D2"/>
    <w:rsid w:val="00BB421D"/>
    <w:rsid w:val="00BB4985"/>
    <w:rsid w:val="00BB49C2"/>
    <w:rsid w:val="00BB51EB"/>
    <w:rsid w:val="00BB531B"/>
    <w:rsid w:val="00BB5F9E"/>
    <w:rsid w:val="00BB6EE5"/>
    <w:rsid w:val="00BC0123"/>
    <w:rsid w:val="00BC02F7"/>
    <w:rsid w:val="00BC0428"/>
    <w:rsid w:val="00BC07F8"/>
    <w:rsid w:val="00BC1336"/>
    <w:rsid w:val="00BC15CF"/>
    <w:rsid w:val="00BC1B56"/>
    <w:rsid w:val="00BC21CD"/>
    <w:rsid w:val="00BC239A"/>
    <w:rsid w:val="00BC2439"/>
    <w:rsid w:val="00BC291B"/>
    <w:rsid w:val="00BC34E2"/>
    <w:rsid w:val="00BC3897"/>
    <w:rsid w:val="00BC45A9"/>
    <w:rsid w:val="00BC46E1"/>
    <w:rsid w:val="00BC6522"/>
    <w:rsid w:val="00BC6915"/>
    <w:rsid w:val="00BC698D"/>
    <w:rsid w:val="00BC7806"/>
    <w:rsid w:val="00BC7974"/>
    <w:rsid w:val="00BC79F4"/>
    <w:rsid w:val="00BD03EE"/>
    <w:rsid w:val="00BD041C"/>
    <w:rsid w:val="00BD1852"/>
    <w:rsid w:val="00BD1A05"/>
    <w:rsid w:val="00BD26C6"/>
    <w:rsid w:val="00BD2738"/>
    <w:rsid w:val="00BD2E89"/>
    <w:rsid w:val="00BD2EF8"/>
    <w:rsid w:val="00BD31B7"/>
    <w:rsid w:val="00BD3A89"/>
    <w:rsid w:val="00BD4911"/>
    <w:rsid w:val="00BD4E38"/>
    <w:rsid w:val="00BD5686"/>
    <w:rsid w:val="00BD5E28"/>
    <w:rsid w:val="00BD63B9"/>
    <w:rsid w:val="00BD75AF"/>
    <w:rsid w:val="00BD7765"/>
    <w:rsid w:val="00BD7DB0"/>
    <w:rsid w:val="00BE0F8B"/>
    <w:rsid w:val="00BE1630"/>
    <w:rsid w:val="00BE2178"/>
    <w:rsid w:val="00BE23C2"/>
    <w:rsid w:val="00BE375E"/>
    <w:rsid w:val="00BE52BD"/>
    <w:rsid w:val="00BE538F"/>
    <w:rsid w:val="00BE54CD"/>
    <w:rsid w:val="00BE596E"/>
    <w:rsid w:val="00BE5BEE"/>
    <w:rsid w:val="00BE5DC5"/>
    <w:rsid w:val="00BE5E6A"/>
    <w:rsid w:val="00BE62C5"/>
    <w:rsid w:val="00BE6389"/>
    <w:rsid w:val="00BE63E4"/>
    <w:rsid w:val="00BE6AEF"/>
    <w:rsid w:val="00BE6C17"/>
    <w:rsid w:val="00BE74AD"/>
    <w:rsid w:val="00BF1732"/>
    <w:rsid w:val="00BF1BE4"/>
    <w:rsid w:val="00BF1D6C"/>
    <w:rsid w:val="00BF3CC4"/>
    <w:rsid w:val="00BF3CF6"/>
    <w:rsid w:val="00BF3F5F"/>
    <w:rsid w:val="00BF423E"/>
    <w:rsid w:val="00BF50B8"/>
    <w:rsid w:val="00BF511A"/>
    <w:rsid w:val="00BF5D32"/>
    <w:rsid w:val="00BF5FBE"/>
    <w:rsid w:val="00BF621F"/>
    <w:rsid w:val="00BF6DD2"/>
    <w:rsid w:val="00BF723F"/>
    <w:rsid w:val="00BF7287"/>
    <w:rsid w:val="00BF75B7"/>
    <w:rsid w:val="00C00742"/>
    <w:rsid w:val="00C014B1"/>
    <w:rsid w:val="00C01D97"/>
    <w:rsid w:val="00C01FEE"/>
    <w:rsid w:val="00C02552"/>
    <w:rsid w:val="00C029FB"/>
    <w:rsid w:val="00C02A4F"/>
    <w:rsid w:val="00C02CC7"/>
    <w:rsid w:val="00C02E00"/>
    <w:rsid w:val="00C03691"/>
    <w:rsid w:val="00C036B3"/>
    <w:rsid w:val="00C03ADC"/>
    <w:rsid w:val="00C03BEC"/>
    <w:rsid w:val="00C0519D"/>
    <w:rsid w:val="00C054C2"/>
    <w:rsid w:val="00C067D7"/>
    <w:rsid w:val="00C06D2C"/>
    <w:rsid w:val="00C074F0"/>
    <w:rsid w:val="00C07F00"/>
    <w:rsid w:val="00C1021C"/>
    <w:rsid w:val="00C10259"/>
    <w:rsid w:val="00C107F9"/>
    <w:rsid w:val="00C10809"/>
    <w:rsid w:val="00C10BA2"/>
    <w:rsid w:val="00C1104F"/>
    <w:rsid w:val="00C11984"/>
    <w:rsid w:val="00C11F73"/>
    <w:rsid w:val="00C129FC"/>
    <w:rsid w:val="00C133B8"/>
    <w:rsid w:val="00C137DE"/>
    <w:rsid w:val="00C149B0"/>
    <w:rsid w:val="00C1511E"/>
    <w:rsid w:val="00C15576"/>
    <w:rsid w:val="00C1617B"/>
    <w:rsid w:val="00C1631A"/>
    <w:rsid w:val="00C16A94"/>
    <w:rsid w:val="00C16C16"/>
    <w:rsid w:val="00C17AAF"/>
    <w:rsid w:val="00C20001"/>
    <w:rsid w:val="00C202D7"/>
    <w:rsid w:val="00C2060A"/>
    <w:rsid w:val="00C20633"/>
    <w:rsid w:val="00C20666"/>
    <w:rsid w:val="00C22B6C"/>
    <w:rsid w:val="00C230C3"/>
    <w:rsid w:val="00C232F5"/>
    <w:rsid w:val="00C2331F"/>
    <w:rsid w:val="00C238B1"/>
    <w:rsid w:val="00C25A71"/>
    <w:rsid w:val="00C25C7F"/>
    <w:rsid w:val="00C26220"/>
    <w:rsid w:val="00C267EF"/>
    <w:rsid w:val="00C30F10"/>
    <w:rsid w:val="00C311F9"/>
    <w:rsid w:val="00C313D3"/>
    <w:rsid w:val="00C31B91"/>
    <w:rsid w:val="00C32717"/>
    <w:rsid w:val="00C32E37"/>
    <w:rsid w:val="00C33961"/>
    <w:rsid w:val="00C33B48"/>
    <w:rsid w:val="00C33E79"/>
    <w:rsid w:val="00C33F15"/>
    <w:rsid w:val="00C34016"/>
    <w:rsid w:val="00C340E2"/>
    <w:rsid w:val="00C3520F"/>
    <w:rsid w:val="00C352D5"/>
    <w:rsid w:val="00C354ED"/>
    <w:rsid w:val="00C355D3"/>
    <w:rsid w:val="00C3598B"/>
    <w:rsid w:val="00C35A0A"/>
    <w:rsid w:val="00C35F37"/>
    <w:rsid w:val="00C36A30"/>
    <w:rsid w:val="00C37CE6"/>
    <w:rsid w:val="00C416D5"/>
    <w:rsid w:val="00C41982"/>
    <w:rsid w:val="00C42C1A"/>
    <w:rsid w:val="00C45086"/>
    <w:rsid w:val="00C45268"/>
    <w:rsid w:val="00C45613"/>
    <w:rsid w:val="00C45D77"/>
    <w:rsid w:val="00C45FFC"/>
    <w:rsid w:val="00C46043"/>
    <w:rsid w:val="00C46562"/>
    <w:rsid w:val="00C46ABC"/>
    <w:rsid w:val="00C47283"/>
    <w:rsid w:val="00C4776E"/>
    <w:rsid w:val="00C47A3C"/>
    <w:rsid w:val="00C50F7C"/>
    <w:rsid w:val="00C51F8B"/>
    <w:rsid w:val="00C52768"/>
    <w:rsid w:val="00C52C75"/>
    <w:rsid w:val="00C530FC"/>
    <w:rsid w:val="00C53E38"/>
    <w:rsid w:val="00C5439D"/>
    <w:rsid w:val="00C54B00"/>
    <w:rsid w:val="00C54C68"/>
    <w:rsid w:val="00C552D8"/>
    <w:rsid w:val="00C553A1"/>
    <w:rsid w:val="00C553ED"/>
    <w:rsid w:val="00C5581C"/>
    <w:rsid w:val="00C56044"/>
    <w:rsid w:val="00C560ED"/>
    <w:rsid w:val="00C576AC"/>
    <w:rsid w:val="00C577A4"/>
    <w:rsid w:val="00C60ADE"/>
    <w:rsid w:val="00C60C3D"/>
    <w:rsid w:val="00C61560"/>
    <w:rsid w:val="00C6192C"/>
    <w:rsid w:val="00C626CE"/>
    <w:rsid w:val="00C62743"/>
    <w:rsid w:val="00C62F3E"/>
    <w:rsid w:val="00C63580"/>
    <w:rsid w:val="00C64D8C"/>
    <w:rsid w:val="00C65AE0"/>
    <w:rsid w:val="00C65B89"/>
    <w:rsid w:val="00C65FE0"/>
    <w:rsid w:val="00C66884"/>
    <w:rsid w:val="00C66D49"/>
    <w:rsid w:val="00C66FAB"/>
    <w:rsid w:val="00C671DB"/>
    <w:rsid w:val="00C677BE"/>
    <w:rsid w:val="00C6795F"/>
    <w:rsid w:val="00C702CD"/>
    <w:rsid w:val="00C70851"/>
    <w:rsid w:val="00C70E50"/>
    <w:rsid w:val="00C74159"/>
    <w:rsid w:val="00C748DC"/>
    <w:rsid w:val="00C74BEF"/>
    <w:rsid w:val="00C74E71"/>
    <w:rsid w:val="00C754DE"/>
    <w:rsid w:val="00C75DC4"/>
    <w:rsid w:val="00C7632C"/>
    <w:rsid w:val="00C76521"/>
    <w:rsid w:val="00C76577"/>
    <w:rsid w:val="00C76994"/>
    <w:rsid w:val="00C76A88"/>
    <w:rsid w:val="00C76DBC"/>
    <w:rsid w:val="00C772ED"/>
    <w:rsid w:val="00C77CB9"/>
    <w:rsid w:val="00C77D48"/>
    <w:rsid w:val="00C77E41"/>
    <w:rsid w:val="00C77EB3"/>
    <w:rsid w:val="00C800C9"/>
    <w:rsid w:val="00C80659"/>
    <w:rsid w:val="00C8108D"/>
    <w:rsid w:val="00C815F2"/>
    <w:rsid w:val="00C8168E"/>
    <w:rsid w:val="00C81BC1"/>
    <w:rsid w:val="00C8236A"/>
    <w:rsid w:val="00C82512"/>
    <w:rsid w:val="00C8296B"/>
    <w:rsid w:val="00C82C43"/>
    <w:rsid w:val="00C82D6A"/>
    <w:rsid w:val="00C82E34"/>
    <w:rsid w:val="00C82FF5"/>
    <w:rsid w:val="00C83C5F"/>
    <w:rsid w:val="00C84F67"/>
    <w:rsid w:val="00C8518B"/>
    <w:rsid w:val="00C854AF"/>
    <w:rsid w:val="00C85C44"/>
    <w:rsid w:val="00C86417"/>
    <w:rsid w:val="00C8704B"/>
    <w:rsid w:val="00C870A4"/>
    <w:rsid w:val="00C879E8"/>
    <w:rsid w:val="00C90208"/>
    <w:rsid w:val="00C9035E"/>
    <w:rsid w:val="00C905C8"/>
    <w:rsid w:val="00C9172F"/>
    <w:rsid w:val="00C91E8D"/>
    <w:rsid w:val="00C91F41"/>
    <w:rsid w:val="00C925AF"/>
    <w:rsid w:val="00C931B8"/>
    <w:rsid w:val="00C93983"/>
    <w:rsid w:val="00C939E0"/>
    <w:rsid w:val="00C94A05"/>
    <w:rsid w:val="00C94ABA"/>
    <w:rsid w:val="00C94F2E"/>
    <w:rsid w:val="00C957D7"/>
    <w:rsid w:val="00C958B8"/>
    <w:rsid w:val="00C95B92"/>
    <w:rsid w:val="00C96AE7"/>
    <w:rsid w:val="00C96B1F"/>
    <w:rsid w:val="00C97D15"/>
    <w:rsid w:val="00CA02BC"/>
    <w:rsid w:val="00CA0972"/>
    <w:rsid w:val="00CA0D1F"/>
    <w:rsid w:val="00CA157C"/>
    <w:rsid w:val="00CA15E0"/>
    <w:rsid w:val="00CA19A4"/>
    <w:rsid w:val="00CA2123"/>
    <w:rsid w:val="00CA233F"/>
    <w:rsid w:val="00CA2C67"/>
    <w:rsid w:val="00CA2EB5"/>
    <w:rsid w:val="00CA30D3"/>
    <w:rsid w:val="00CA30DD"/>
    <w:rsid w:val="00CA3854"/>
    <w:rsid w:val="00CA3F9D"/>
    <w:rsid w:val="00CA43CE"/>
    <w:rsid w:val="00CA4922"/>
    <w:rsid w:val="00CA4A39"/>
    <w:rsid w:val="00CA5195"/>
    <w:rsid w:val="00CA603F"/>
    <w:rsid w:val="00CA621D"/>
    <w:rsid w:val="00CA6381"/>
    <w:rsid w:val="00CA6442"/>
    <w:rsid w:val="00CA7232"/>
    <w:rsid w:val="00CA725E"/>
    <w:rsid w:val="00CA74C7"/>
    <w:rsid w:val="00CA7A40"/>
    <w:rsid w:val="00CB0070"/>
    <w:rsid w:val="00CB0120"/>
    <w:rsid w:val="00CB0269"/>
    <w:rsid w:val="00CB14AB"/>
    <w:rsid w:val="00CB1BB9"/>
    <w:rsid w:val="00CB22CD"/>
    <w:rsid w:val="00CB2C8C"/>
    <w:rsid w:val="00CB2D29"/>
    <w:rsid w:val="00CB30C1"/>
    <w:rsid w:val="00CB35AC"/>
    <w:rsid w:val="00CB36BE"/>
    <w:rsid w:val="00CB3A6F"/>
    <w:rsid w:val="00CB3C6A"/>
    <w:rsid w:val="00CB3D4C"/>
    <w:rsid w:val="00CB3D71"/>
    <w:rsid w:val="00CB4735"/>
    <w:rsid w:val="00CB483C"/>
    <w:rsid w:val="00CB5306"/>
    <w:rsid w:val="00CB684A"/>
    <w:rsid w:val="00CB6CF9"/>
    <w:rsid w:val="00CB73FB"/>
    <w:rsid w:val="00CB7636"/>
    <w:rsid w:val="00CB7640"/>
    <w:rsid w:val="00CB78DD"/>
    <w:rsid w:val="00CB7AED"/>
    <w:rsid w:val="00CB7CCA"/>
    <w:rsid w:val="00CB7E3D"/>
    <w:rsid w:val="00CC010D"/>
    <w:rsid w:val="00CC013E"/>
    <w:rsid w:val="00CC0AF9"/>
    <w:rsid w:val="00CC0B2E"/>
    <w:rsid w:val="00CC0BCB"/>
    <w:rsid w:val="00CC0FD9"/>
    <w:rsid w:val="00CC17DF"/>
    <w:rsid w:val="00CC25BD"/>
    <w:rsid w:val="00CC2738"/>
    <w:rsid w:val="00CC27C2"/>
    <w:rsid w:val="00CC28E8"/>
    <w:rsid w:val="00CC293B"/>
    <w:rsid w:val="00CC29D0"/>
    <w:rsid w:val="00CC2BB1"/>
    <w:rsid w:val="00CC2C3E"/>
    <w:rsid w:val="00CC33F2"/>
    <w:rsid w:val="00CC3489"/>
    <w:rsid w:val="00CC371F"/>
    <w:rsid w:val="00CC3791"/>
    <w:rsid w:val="00CC37BC"/>
    <w:rsid w:val="00CC3BD9"/>
    <w:rsid w:val="00CC4342"/>
    <w:rsid w:val="00CC49BC"/>
    <w:rsid w:val="00CC61AB"/>
    <w:rsid w:val="00CC66B4"/>
    <w:rsid w:val="00CC6C5A"/>
    <w:rsid w:val="00CC7ADB"/>
    <w:rsid w:val="00CD0BF7"/>
    <w:rsid w:val="00CD0CA1"/>
    <w:rsid w:val="00CD2101"/>
    <w:rsid w:val="00CD29B5"/>
    <w:rsid w:val="00CD2DEA"/>
    <w:rsid w:val="00CD36C7"/>
    <w:rsid w:val="00CD3768"/>
    <w:rsid w:val="00CD5515"/>
    <w:rsid w:val="00CD563F"/>
    <w:rsid w:val="00CD5F19"/>
    <w:rsid w:val="00CD744E"/>
    <w:rsid w:val="00CD7799"/>
    <w:rsid w:val="00CD7D42"/>
    <w:rsid w:val="00CD7D8A"/>
    <w:rsid w:val="00CE0184"/>
    <w:rsid w:val="00CE0A2C"/>
    <w:rsid w:val="00CE13EB"/>
    <w:rsid w:val="00CE151E"/>
    <w:rsid w:val="00CE1A49"/>
    <w:rsid w:val="00CE1CFD"/>
    <w:rsid w:val="00CE285D"/>
    <w:rsid w:val="00CE2B89"/>
    <w:rsid w:val="00CE3255"/>
    <w:rsid w:val="00CE6085"/>
    <w:rsid w:val="00CE64CE"/>
    <w:rsid w:val="00CE7BDA"/>
    <w:rsid w:val="00CE7F9D"/>
    <w:rsid w:val="00CF17F4"/>
    <w:rsid w:val="00CF1834"/>
    <w:rsid w:val="00CF1B82"/>
    <w:rsid w:val="00CF2462"/>
    <w:rsid w:val="00CF2659"/>
    <w:rsid w:val="00CF2786"/>
    <w:rsid w:val="00CF2D11"/>
    <w:rsid w:val="00CF31B0"/>
    <w:rsid w:val="00CF341E"/>
    <w:rsid w:val="00CF3860"/>
    <w:rsid w:val="00CF391A"/>
    <w:rsid w:val="00CF3B32"/>
    <w:rsid w:val="00CF3FC6"/>
    <w:rsid w:val="00CF4796"/>
    <w:rsid w:val="00CF49B0"/>
    <w:rsid w:val="00CF606E"/>
    <w:rsid w:val="00CF60FD"/>
    <w:rsid w:val="00CF6D94"/>
    <w:rsid w:val="00CF6FD4"/>
    <w:rsid w:val="00CF7A65"/>
    <w:rsid w:val="00CF7D0E"/>
    <w:rsid w:val="00D00026"/>
    <w:rsid w:val="00D0079B"/>
    <w:rsid w:val="00D00A94"/>
    <w:rsid w:val="00D01080"/>
    <w:rsid w:val="00D01844"/>
    <w:rsid w:val="00D0194D"/>
    <w:rsid w:val="00D01BA2"/>
    <w:rsid w:val="00D03420"/>
    <w:rsid w:val="00D0377D"/>
    <w:rsid w:val="00D03A1E"/>
    <w:rsid w:val="00D03D06"/>
    <w:rsid w:val="00D04012"/>
    <w:rsid w:val="00D04288"/>
    <w:rsid w:val="00D04C7A"/>
    <w:rsid w:val="00D04E38"/>
    <w:rsid w:val="00D05D46"/>
    <w:rsid w:val="00D05DB2"/>
    <w:rsid w:val="00D05E55"/>
    <w:rsid w:val="00D0677C"/>
    <w:rsid w:val="00D06B2E"/>
    <w:rsid w:val="00D06D44"/>
    <w:rsid w:val="00D0706D"/>
    <w:rsid w:val="00D10049"/>
    <w:rsid w:val="00D100E8"/>
    <w:rsid w:val="00D1159D"/>
    <w:rsid w:val="00D11987"/>
    <w:rsid w:val="00D12003"/>
    <w:rsid w:val="00D12148"/>
    <w:rsid w:val="00D12160"/>
    <w:rsid w:val="00D12616"/>
    <w:rsid w:val="00D126D3"/>
    <w:rsid w:val="00D131F8"/>
    <w:rsid w:val="00D13B45"/>
    <w:rsid w:val="00D14074"/>
    <w:rsid w:val="00D1430A"/>
    <w:rsid w:val="00D145AF"/>
    <w:rsid w:val="00D14692"/>
    <w:rsid w:val="00D14D90"/>
    <w:rsid w:val="00D15ABB"/>
    <w:rsid w:val="00D215F8"/>
    <w:rsid w:val="00D21EEA"/>
    <w:rsid w:val="00D23D9C"/>
    <w:rsid w:val="00D23FF7"/>
    <w:rsid w:val="00D240B8"/>
    <w:rsid w:val="00D24578"/>
    <w:rsid w:val="00D25A98"/>
    <w:rsid w:val="00D25FD7"/>
    <w:rsid w:val="00D263E3"/>
    <w:rsid w:val="00D2661C"/>
    <w:rsid w:val="00D27B56"/>
    <w:rsid w:val="00D27FCF"/>
    <w:rsid w:val="00D304BB"/>
    <w:rsid w:val="00D30AB4"/>
    <w:rsid w:val="00D31B67"/>
    <w:rsid w:val="00D31E52"/>
    <w:rsid w:val="00D3252C"/>
    <w:rsid w:val="00D3255E"/>
    <w:rsid w:val="00D32CF7"/>
    <w:rsid w:val="00D32F08"/>
    <w:rsid w:val="00D3310C"/>
    <w:rsid w:val="00D3358D"/>
    <w:rsid w:val="00D3374E"/>
    <w:rsid w:val="00D338B1"/>
    <w:rsid w:val="00D339E1"/>
    <w:rsid w:val="00D33E28"/>
    <w:rsid w:val="00D34041"/>
    <w:rsid w:val="00D3478E"/>
    <w:rsid w:val="00D34901"/>
    <w:rsid w:val="00D34B89"/>
    <w:rsid w:val="00D34FDE"/>
    <w:rsid w:val="00D35A16"/>
    <w:rsid w:val="00D35BB0"/>
    <w:rsid w:val="00D3636C"/>
    <w:rsid w:val="00D36B80"/>
    <w:rsid w:val="00D36BFF"/>
    <w:rsid w:val="00D376D6"/>
    <w:rsid w:val="00D37745"/>
    <w:rsid w:val="00D37770"/>
    <w:rsid w:val="00D3777B"/>
    <w:rsid w:val="00D3788D"/>
    <w:rsid w:val="00D37E4B"/>
    <w:rsid w:val="00D419E7"/>
    <w:rsid w:val="00D41BD0"/>
    <w:rsid w:val="00D41D11"/>
    <w:rsid w:val="00D427BC"/>
    <w:rsid w:val="00D4362B"/>
    <w:rsid w:val="00D43968"/>
    <w:rsid w:val="00D442E3"/>
    <w:rsid w:val="00D45152"/>
    <w:rsid w:val="00D45B56"/>
    <w:rsid w:val="00D46079"/>
    <w:rsid w:val="00D465A2"/>
    <w:rsid w:val="00D46B32"/>
    <w:rsid w:val="00D47062"/>
    <w:rsid w:val="00D47355"/>
    <w:rsid w:val="00D475B6"/>
    <w:rsid w:val="00D47CA1"/>
    <w:rsid w:val="00D506E8"/>
    <w:rsid w:val="00D517DC"/>
    <w:rsid w:val="00D51EE1"/>
    <w:rsid w:val="00D52186"/>
    <w:rsid w:val="00D538DF"/>
    <w:rsid w:val="00D53DC3"/>
    <w:rsid w:val="00D548FB"/>
    <w:rsid w:val="00D54C8B"/>
    <w:rsid w:val="00D54F2E"/>
    <w:rsid w:val="00D568F6"/>
    <w:rsid w:val="00D56FAC"/>
    <w:rsid w:val="00D570E9"/>
    <w:rsid w:val="00D572C6"/>
    <w:rsid w:val="00D5747E"/>
    <w:rsid w:val="00D5776D"/>
    <w:rsid w:val="00D601CB"/>
    <w:rsid w:val="00D601F9"/>
    <w:rsid w:val="00D61534"/>
    <w:rsid w:val="00D6182B"/>
    <w:rsid w:val="00D619EA"/>
    <w:rsid w:val="00D619F4"/>
    <w:rsid w:val="00D61CEB"/>
    <w:rsid w:val="00D6294A"/>
    <w:rsid w:val="00D62AD4"/>
    <w:rsid w:val="00D62C8E"/>
    <w:rsid w:val="00D63446"/>
    <w:rsid w:val="00D63873"/>
    <w:rsid w:val="00D63E64"/>
    <w:rsid w:val="00D64559"/>
    <w:rsid w:val="00D64B6E"/>
    <w:rsid w:val="00D65593"/>
    <w:rsid w:val="00D65831"/>
    <w:rsid w:val="00D66794"/>
    <w:rsid w:val="00D668B8"/>
    <w:rsid w:val="00D66FA0"/>
    <w:rsid w:val="00D67420"/>
    <w:rsid w:val="00D676FC"/>
    <w:rsid w:val="00D704ED"/>
    <w:rsid w:val="00D70515"/>
    <w:rsid w:val="00D70819"/>
    <w:rsid w:val="00D709F2"/>
    <w:rsid w:val="00D70B79"/>
    <w:rsid w:val="00D70FA4"/>
    <w:rsid w:val="00D71963"/>
    <w:rsid w:val="00D725B1"/>
    <w:rsid w:val="00D73216"/>
    <w:rsid w:val="00D7420A"/>
    <w:rsid w:val="00D747DB"/>
    <w:rsid w:val="00D7579D"/>
    <w:rsid w:val="00D761F9"/>
    <w:rsid w:val="00D762D4"/>
    <w:rsid w:val="00D76476"/>
    <w:rsid w:val="00D76983"/>
    <w:rsid w:val="00D76B12"/>
    <w:rsid w:val="00D76C92"/>
    <w:rsid w:val="00D77F2D"/>
    <w:rsid w:val="00D80250"/>
    <w:rsid w:val="00D80847"/>
    <w:rsid w:val="00D80982"/>
    <w:rsid w:val="00D80D80"/>
    <w:rsid w:val="00D812D1"/>
    <w:rsid w:val="00D8279F"/>
    <w:rsid w:val="00D82C7B"/>
    <w:rsid w:val="00D83071"/>
    <w:rsid w:val="00D83235"/>
    <w:rsid w:val="00D836BC"/>
    <w:rsid w:val="00D83D23"/>
    <w:rsid w:val="00D8488C"/>
    <w:rsid w:val="00D85760"/>
    <w:rsid w:val="00D85BE2"/>
    <w:rsid w:val="00D85F18"/>
    <w:rsid w:val="00D85F83"/>
    <w:rsid w:val="00D870E7"/>
    <w:rsid w:val="00D87393"/>
    <w:rsid w:val="00D876AA"/>
    <w:rsid w:val="00D90A6D"/>
    <w:rsid w:val="00D9196E"/>
    <w:rsid w:val="00D919AD"/>
    <w:rsid w:val="00D92146"/>
    <w:rsid w:val="00D923E3"/>
    <w:rsid w:val="00D92C5F"/>
    <w:rsid w:val="00D9332E"/>
    <w:rsid w:val="00D936E7"/>
    <w:rsid w:val="00D9454B"/>
    <w:rsid w:val="00D95B83"/>
    <w:rsid w:val="00D95CB5"/>
    <w:rsid w:val="00D96005"/>
    <w:rsid w:val="00D961C5"/>
    <w:rsid w:val="00D96C0E"/>
    <w:rsid w:val="00D96CA7"/>
    <w:rsid w:val="00D97714"/>
    <w:rsid w:val="00D9777D"/>
    <w:rsid w:val="00D97C2C"/>
    <w:rsid w:val="00DA0130"/>
    <w:rsid w:val="00DA07F1"/>
    <w:rsid w:val="00DA0D34"/>
    <w:rsid w:val="00DA0F49"/>
    <w:rsid w:val="00DA18D8"/>
    <w:rsid w:val="00DA1AA8"/>
    <w:rsid w:val="00DA2899"/>
    <w:rsid w:val="00DA2DE3"/>
    <w:rsid w:val="00DA314F"/>
    <w:rsid w:val="00DA4263"/>
    <w:rsid w:val="00DA442B"/>
    <w:rsid w:val="00DA5622"/>
    <w:rsid w:val="00DA5853"/>
    <w:rsid w:val="00DA6AE8"/>
    <w:rsid w:val="00DA6F04"/>
    <w:rsid w:val="00DA6FFA"/>
    <w:rsid w:val="00DA7BA9"/>
    <w:rsid w:val="00DB1558"/>
    <w:rsid w:val="00DB2447"/>
    <w:rsid w:val="00DB2611"/>
    <w:rsid w:val="00DB2B9F"/>
    <w:rsid w:val="00DB340C"/>
    <w:rsid w:val="00DB37AC"/>
    <w:rsid w:val="00DB3CCD"/>
    <w:rsid w:val="00DB480E"/>
    <w:rsid w:val="00DB4B6E"/>
    <w:rsid w:val="00DB4D84"/>
    <w:rsid w:val="00DB6B7B"/>
    <w:rsid w:val="00DC03CF"/>
    <w:rsid w:val="00DC0E14"/>
    <w:rsid w:val="00DC10A5"/>
    <w:rsid w:val="00DC1921"/>
    <w:rsid w:val="00DC19BB"/>
    <w:rsid w:val="00DC1F8B"/>
    <w:rsid w:val="00DC2F75"/>
    <w:rsid w:val="00DC335F"/>
    <w:rsid w:val="00DC4909"/>
    <w:rsid w:val="00DC4EAF"/>
    <w:rsid w:val="00DC5CEA"/>
    <w:rsid w:val="00DC5FE5"/>
    <w:rsid w:val="00DC6A8A"/>
    <w:rsid w:val="00DC6AEE"/>
    <w:rsid w:val="00DC6C0F"/>
    <w:rsid w:val="00DD0348"/>
    <w:rsid w:val="00DD035A"/>
    <w:rsid w:val="00DD0D5E"/>
    <w:rsid w:val="00DD0F3E"/>
    <w:rsid w:val="00DD0FC7"/>
    <w:rsid w:val="00DD112B"/>
    <w:rsid w:val="00DD11D8"/>
    <w:rsid w:val="00DD1540"/>
    <w:rsid w:val="00DD1939"/>
    <w:rsid w:val="00DD1B13"/>
    <w:rsid w:val="00DD2288"/>
    <w:rsid w:val="00DD23B5"/>
    <w:rsid w:val="00DD2E95"/>
    <w:rsid w:val="00DD336F"/>
    <w:rsid w:val="00DD3A6E"/>
    <w:rsid w:val="00DD518E"/>
    <w:rsid w:val="00DD5579"/>
    <w:rsid w:val="00DD6256"/>
    <w:rsid w:val="00DD6CD9"/>
    <w:rsid w:val="00DD73FD"/>
    <w:rsid w:val="00DD7AEE"/>
    <w:rsid w:val="00DE050E"/>
    <w:rsid w:val="00DE0C0B"/>
    <w:rsid w:val="00DE0C76"/>
    <w:rsid w:val="00DE1365"/>
    <w:rsid w:val="00DE1770"/>
    <w:rsid w:val="00DE1E2F"/>
    <w:rsid w:val="00DE1E6D"/>
    <w:rsid w:val="00DE2941"/>
    <w:rsid w:val="00DE2C15"/>
    <w:rsid w:val="00DE2C81"/>
    <w:rsid w:val="00DE2D81"/>
    <w:rsid w:val="00DE2F14"/>
    <w:rsid w:val="00DE3DE5"/>
    <w:rsid w:val="00DE3E2D"/>
    <w:rsid w:val="00DE44E0"/>
    <w:rsid w:val="00DE4920"/>
    <w:rsid w:val="00DE4B4D"/>
    <w:rsid w:val="00DE4DFF"/>
    <w:rsid w:val="00DE4FAA"/>
    <w:rsid w:val="00DE502E"/>
    <w:rsid w:val="00DE546E"/>
    <w:rsid w:val="00DE5C03"/>
    <w:rsid w:val="00DE5C51"/>
    <w:rsid w:val="00DE606B"/>
    <w:rsid w:val="00DE6293"/>
    <w:rsid w:val="00DE62A5"/>
    <w:rsid w:val="00DE65F9"/>
    <w:rsid w:val="00DE6ABC"/>
    <w:rsid w:val="00DE6BDA"/>
    <w:rsid w:val="00DE6E11"/>
    <w:rsid w:val="00DF130C"/>
    <w:rsid w:val="00DF28B6"/>
    <w:rsid w:val="00DF3045"/>
    <w:rsid w:val="00DF36B7"/>
    <w:rsid w:val="00DF4DB8"/>
    <w:rsid w:val="00DF4E33"/>
    <w:rsid w:val="00DF5730"/>
    <w:rsid w:val="00DF5F31"/>
    <w:rsid w:val="00DF639E"/>
    <w:rsid w:val="00DF6556"/>
    <w:rsid w:val="00DF6649"/>
    <w:rsid w:val="00DF66AF"/>
    <w:rsid w:val="00DF67BF"/>
    <w:rsid w:val="00DF6AAC"/>
    <w:rsid w:val="00DF7F98"/>
    <w:rsid w:val="00E004D3"/>
    <w:rsid w:val="00E008F1"/>
    <w:rsid w:val="00E0176B"/>
    <w:rsid w:val="00E01E1C"/>
    <w:rsid w:val="00E024D8"/>
    <w:rsid w:val="00E026A2"/>
    <w:rsid w:val="00E02762"/>
    <w:rsid w:val="00E04054"/>
    <w:rsid w:val="00E047D7"/>
    <w:rsid w:val="00E04C38"/>
    <w:rsid w:val="00E04FD8"/>
    <w:rsid w:val="00E05175"/>
    <w:rsid w:val="00E0553D"/>
    <w:rsid w:val="00E059D9"/>
    <w:rsid w:val="00E064F3"/>
    <w:rsid w:val="00E07E11"/>
    <w:rsid w:val="00E108D2"/>
    <w:rsid w:val="00E1093D"/>
    <w:rsid w:val="00E10F2D"/>
    <w:rsid w:val="00E112E4"/>
    <w:rsid w:val="00E11857"/>
    <w:rsid w:val="00E11B53"/>
    <w:rsid w:val="00E11C08"/>
    <w:rsid w:val="00E126E6"/>
    <w:rsid w:val="00E13A30"/>
    <w:rsid w:val="00E13A59"/>
    <w:rsid w:val="00E1481A"/>
    <w:rsid w:val="00E14BD5"/>
    <w:rsid w:val="00E14C47"/>
    <w:rsid w:val="00E152BF"/>
    <w:rsid w:val="00E15455"/>
    <w:rsid w:val="00E155DE"/>
    <w:rsid w:val="00E1576D"/>
    <w:rsid w:val="00E159A0"/>
    <w:rsid w:val="00E15D75"/>
    <w:rsid w:val="00E160D7"/>
    <w:rsid w:val="00E1627D"/>
    <w:rsid w:val="00E16628"/>
    <w:rsid w:val="00E167F3"/>
    <w:rsid w:val="00E1697A"/>
    <w:rsid w:val="00E16B6A"/>
    <w:rsid w:val="00E16C5E"/>
    <w:rsid w:val="00E17410"/>
    <w:rsid w:val="00E179A0"/>
    <w:rsid w:val="00E17BD7"/>
    <w:rsid w:val="00E201C5"/>
    <w:rsid w:val="00E20559"/>
    <w:rsid w:val="00E208E0"/>
    <w:rsid w:val="00E2112B"/>
    <w:rsid w:val="00E2208E"/>
    <w:rsid w:val="00E23184"/>
    <w:rsid w:val="00E231A6"/>
    <w:rsid w:val="00E24CC4"/>
    <w:rsid w:val="00E24F9C"/>
    <w:rsid w:val="00E25247"/>
    <w:rsid w:val="00E25303"/>
    <w:rsid w:val="00E259FB"/>
    <w:rsid w:val="00E25EC3"/>
    <w:rsid w:val="00E26267"/>
    <w:rsid w:val="00E264E1"/>
    <w:rsid w:val="00E2674F"/>
    <w:rsid w:val="00E27057"/>
    <w:rsid w:val="00E27350"/>
    <w:rsid w:val="00E27FA9"/>
    <w:rsid w:val="00E30D0F"/>
    <w:rsid w:val="00E31365"/>
    <w:rsid w:val="00E316EA"/>
    <w:rsid w:val="00E3280E"/>
    <w:rsid w:val="00E3392C"/>
    <w:rsid w:val="00E347E8"/>
    <w:rsid w:val="00E34C17"/>
    <w:rsid w:val="00E34E33"/>
    <w:rsid w:val="00E34ED2"/>
    <w:rsid w:val="00E358FA"/>
    <w:rsid w:val="00E35C6C"/>
    <w:rsid w:val="00E35FD0"/>
    <w:rsid w:val="00E363A5"/>
    <w:rsid w:val="00E37143"/>
    <w:rsid w:val="00E37819"/>
    <w:rsid w:val="00E37FF4"/>
    <w:rsid w:val="00E401CE"/>
    <w:rsid w:val="00E40C1B"/>
    <w:rsid w:val="00E41033"/>
    <w:rsid w:val="00E411A7"/>
    <w:rsid w:val="00E411B7"/>
    <w:rsid w:val="00E416B6"/>
    <w:rsid w:val="00E41C5F"/>
    <w:rsid w:val="00E425B1"/>
    <w:rsid w:val="00E42998"/>
    <w:rsid w:val="00E42E68"/>
    <w:rsid w:val="00E42FC2"/>
    <w:rsid w:val="00E43877"/>
    <w:rsid w:val="00E4389C"/>
    <w:rsid w:val="00E44637"/>
    <w:rsid w:val="00E44B0A"/>
    <w:rsid w:val="00E452AC"/>
    <w:rsid w:val="00E454CF"/>
    <w:rsid w:val="00E45955"/>
    <w:rsid w:val="00E45A45"/>
    <w:rsid w:val="00E45AC0"/>
    <w:rsid w:val="00E46327"/>
    <w:rsid w:val="00E464A7"/>
    <w:rsid w:val="00E4673B"/>
    <w:rsid w:val="00E470FE"/>
    <w:rsid w:val="00E473FA"/>
    <w:rsid w:val="00E51486"/>
    <w:rsid w:val="00E51B89"/>
    <w:rsid w:val="00E52017"/>
    <w:rsid w:val="00E52B37"/>
    <w:rsid w:val="00E52FE4"/>
    <w:rsid w:val="00E53543"/>
    <w:rsid w:val="00E542A4"/>
    <w:rsid w:val="00E546E7"/>
    <w:rsid w:val="00E5472F"/>
    <w:rsid w:val="00E555BF"/>
    <w:rsid w:val="00E55E4B"/>
    <w:rsid w:val="00E569E7"/>
    <w:rsid w:val="00E56E00"/>
    <w:rsid w:val="00E57F11"/>
    <w:rsid w:val="00E60FA8"/>
    <w:rsid w:val="00E62ECE"/>
    <w:rsid w:val="00E632BE"/>
    <w:rsid w:val="00E6330B"/>
    <w:rsid w:val="00E6335C"/>
    <w:rsid w:val="00E63B61"/>
    <w:rsid w:val="00E63DF1"/>
    <w:rsid w:val="00E63EC9"/>
    <w:rsid w:val="00E641DB"/>
    <w:rsid w:val="00E6460E"/>
    <w:rsid w:val="00E64637"/>
    <w:rsid w:val="00E64719"/>
    <w:rsid w:val="00E64AC6"/>
    <w:rsid w:val="00E64E16"/>
    <w:rsid w:val="00E653D3"/>
    <w:rsid w:val="00E66D31"/>
    <w:rsid w:val="00E67790"/>
    <w:rsid w:val="00E67F63"/>
    <w:rsid w:val="00E70050"/>
    <w:rsid w:val="00E700D4"/>
    <w:rsid w:val="00E701F1"/>
    <w:rsid w:val="00E70AF3"/>
    <w:rsid w:val="00E70DD3"/>
    <w:rsid w:val="00E70E7F"/>
    <w:rsid w:val="00E70F1D"/>
    <w:rsid w:val="00E70F2B"/>
    <w:rsid w:val="00E712EA"/>
    <w:rsid w:val="00E72146"/>
    <w:rsid w:val="00E72656"/>
    <w:rsid w:val="00E7285A"/>
    <w:rsid w:val="00E7288B"/>
    <w:rsid w:val="00E73E38"/>
    <w:rsid w:val="00E73E72"/>
    <w:rsid w:val="00E743A8"/>
    <w:rsid w:val="00E745C9"/>
    <w:rsid w:val="00E74A86"/>
    <w:rsid w:val="00E7673F"/>
    <w:rsid w:val="00E76BD4"/>
    <w:rsid w:val="00E76E1C"/>
    <w:rsid w:val="00E76ED8"/>
    <w:rsid w:val="00E775A7"/>
    <w:rsid w:val="00E7773D"/>
    <w:rsid w:val="00E80024"/>
    <w:rsid w:val="00E800A7"/>
    <w:rsid w:val="00E80E52"/>
    <w:rsid w:val="00E81940"/>
    <w:rsid w:val="00E81F95"/>
    <w:rsid w:val="00E827E9"/>
    <w:rsid w:val="00E82D36"/>
    <w:rsid w:val="00E83360"/>
    <w:rsid w:val="00E83680"/>
    <w:rsid w:val="00E836E4"/>
    <w:rsid w:val="00E84353"/>
    <w:rsid w:val="00E851BC"/>
    <w:rsid w:val="00E8572A"/>
    <w:rsid w:val="00E8575C"/>
    <w:rsid w:val="00E86413"/>
    <w:rsid w:val="00E864D3"/>
    <w:rsid w:val="00E867A1"/>
    <w:rsid w:val="00E86803"/>
    <w:rsid w:val="00E86AFF"/>
    <w:rsid w:val="00E87086"/>
    <w:rsid w:val="00E870D9"/>
    <w:rsid w:val="00E908A6"/>
    <w:rsid w:val="00E919C2"/>
    <w:rsid w:val="00E93905"/>
    <w:rsid w:val="00E93B9D"/>
    <w:rsid w:val="00E93C3B"/>
    <w:rsid w:val="00E94F3D"/>
    <w:rsid w:val="00E950D2"/>
    <w:rsid w:val="00E9593D"/>
    <w:rsid w:val="00E95975"/>
    <w:rsid w:val="00E96388"/>
    <w:rsid w:val="00E965D5"/>
    <w:rsid w:val="00E97690"/>
    <w:rsid w:val="00E97FBF"/>
    <w:rsid w:val="00EA0E68"/>
    <w:rsid w:val="00EA10CB"/>
    <w:rsid w:val="00EA1156"/>
    <w:rsid w:val="00EA14C7"/>
    <w:rsid w:val="00EA1E41"/>
    <w:rsid w:val="00EA2221"/>
    <w:rsid w:val="00EA2465"/>
    <w:rsid w:val="00EA2786"/>
    <w:rsid w:val="00EA2AC4"/>
    <w:rsid w:val="00EA3D79"/>
    <w:rsid w:val="00EA4BE9"/>
    <w:rsid w:val="00EA4D9B"/>
    <w:rsid w:val="00EA606C"/>
    <w:rsid w:val="00EA60A1"/>
    <w:rsid w:val="00EA710C"/>
    <w:rsid w:val="00EB064A"/>
    <w:rsid w:val="00EB08F5"/>
    <w:rsid w:val="00EB0F90"/>
    <w:rsid w:val="00EB0F9B"/>
    <w:rsid w:val="00EB19DE"/>
    <w:rsid w:val="00EB1F78"/>
    <w:rsid w:val="00EB24CB"/>
    <w:rsid w:val="00EB2839"/>
    <w:rsid w:val="00EB2FB5"/>
    <w:rsid w:val="00EB35AE"/>
    <w:rsid w:val="00EB35E6"/>
    <w:rsid w:val="00EB3745"/>
    <w:rsid w:val="00EB3C0E"/>
    <w:rsid w:val="00EB4193"/>
    <w:rsid w:val="00EB4438"/>
    <w:rsid w:val="00EB472E"/>
    <w:rsid w:val="00EB47AD"/>
    <w:rsid w:val="00EB74A3"/>
    <w:rsid w:val="00EB785D"/>
    <w:rsid w:val="00EB7B93"/>
    <w:rsid w:val="00EC0489"/>
    <w:rsid w:val="00EC0630"/>
    <w:rsid w:val="00EC1482"/>
    <w:rsid w:val="00EC2B89"/>
    <w:rsid w:val="00EC2D02"/>
    <w:rsid w:val="00EC3551"/>
    <w:rsid w:val="00EC3D0D"/>
    <w:rsid w:val="00EC4833"/>
    <w:rsid w:val="00EC5329"/>
    <w:rsid w:val="00EC6539"/>
    <w:rsid w:val="00EC6592"/>
    <w:rsid w:val="00EC66EA"/>
    <w:rsid w:val="00EC6E79"/>
    <w:rsid w:val="00EC6F41"/>
    <w:rsid w:val="00ED017B"/>
    <w:rsid w:val="00ED024E"/>
    <w:rsid w:val="00ED025C"/>
    <w:rsid w:val="00ED122E"/>
    <w:rsid w:val="00ED12D7"/>
    <w:rsid w:val="00ED13AB"/>
    <w:rsid w:val="00ED1CF3"/>
    <w:rsid w:val="00ED1CFD"/>
    <w:rsid w:val="00ED1E9F"/>
    <w:rsid w:val="00ED20AC"/>
    <w:rsid w:val="00ED26BB"/>
    <w:rsid w:val="00ED298C"/>
    <w:rsid w:val="00ED2AA8"/>
    <w:rsid w:val="00ED2AB2"/>
    <w:rsid w:val="00ED2D12"/>
    <w:rsid w:val="00ED3161"/>
    <w:rsid w:val="00ED323C"/>
    <w:rsid w:val="00ED33FF"/>
    <w:rsid w:val="00ED5152"/>
    <w:rsid w:val="00ED592A"/>
    <w:rsid w:val="00ED5F26"/>
    <w:rsid w:val="00ED61C4"/>
    <w:rsid w:val="00ED66D2"/>
    <w:rsid w:val="00ED67C4"/>
    <w:rsid w:val="00ED68F5"/>
    <w:rsid w:val="00ED6B74"/>
    <w:rsid w:val="00ED777D"/>
    <w:rsid w:val="00EE0A92"/>
    <w:rsid w:val="00EE0C66"/>
    <w:rsid w:val="00EE0E6B"/>
    <w:rsid w:val="00EE1359"/>
    <w:rsid w:val="00EE13DF"/>
    <w:rsid w:val="00EE13F2"/>
    <w:rsid w:val="00EE15C9"/>
    <w:rsid w:val="00EE1D83"/>
    <w:rsid w:val="00EE1E53"/>
    <w:rsid w:val="00EE30F2"/>
    <w:rsid w:val="00EE3CB6"/>
    <w:rsid w:val="00EE429E"/>
    <w:rsid w:val="00EE4355"/>
    <w:rsid w:val="00EE461B"/>
    <w:rsid w:val="00EE505D"/>
    <w:rsid w:val="00EE54E9"/>
    <w:rsid w:val="00EE5838"/>
    <w:rsid w:val="00EE597B"/>
    <w:rsid w:val="00EE60DD"/>
    <w:rsid w:val="00EE63A7"/>
    <w:rsid w:val="00EE647A"/>
    <w:rsid w:val="00EE6489"/>
    <w:rsid w:val="00EE6733"/>
    <w:rsid w:val="00EE675C"/>
    <w:rsid w:val="00EE6B98"/>
    <w:rsid w:val="00EE757E"/>
    <w:rsid w:val="00EE7BA1"/>
    <w:rsid w:val="00EE7C11"/>
    <w:rsid w:val="00EE7DDE"/>
    <w:rsid w:val="00EF0A49"/>
    <w:rsid w:val="00EF1081"/>
    <w:rsid w:val="00EF1685"/>
    <w:rsid w:val="00EF1B77"/>
    <w:rsid w:val="00EF1DF4"/>
    <w:rsid w:val="00EF2030"/>
    <w:rsid w:val="00EF221C"/>
    <w:rsid w:val="00EF3C13"/>
    <w:rsid w:val="00EF3D62"/>
    <w:rsid w:val="00EF3ED3"/>
    <w:rsid w:val="00EF49C4"/>
    <w:rsid w:val="00EF50E1"/>
    <w:rsid w:val="00EF54F0"/>
    <w:rsid w:val="00EF5DD3"/>
    <w:rsid w:val="00EF5F3B"/>
    <w:rsid w:val="00EF6A28"/>
    <w:rsid w:val="00EF6F8A"/>
    <w:rsid w:val="00EF781D"/>
    <w:rsid w:val="00EF7AEA"/>
    <w:rsid w:val="00EF7CB4"/>
    <w:rsid w:val="00EF7E86"/>
    <w:rsid w:val="00F00195"/>
    <w:rsid w:val="00F0023C"/>
    <w:rsid w:val="00F005D3"/>
    <w:rsid w:val="00F00B15"/>
    <w:rsid w:val="00F00D72"/>
    <w:rsid w:val="00F01FEC"/>
    <w:rsid w:val="00F02125"/>
    <w:rsid w:val="00F02171"/>
    <w:rsid w:val="00F025A8"/>
    <w:rsid w:val="00F02969"/>
    <w:rsid w:val="00F0298A"/>
    <w:rsid w:val="00F03146"/>
    <w:rsid w:val="00F03A1A"/>
    <w:rsid w:val="00F03A36"/>
    <w:rsid w:val="00F04A1C"/>
    <w:rsid w:val="00F04CE0"/>
    <w:rsid w:val="00F05EFC"/>
    <w:rsid w:val="00F06D8A"/>
    <w:rsid w:val="00F0717A"/>
    <w:rsid w:val="00F07C48"/>
    <w:rsid w:val="00F07E32"/>
    <w:rsid w:val="00F07F00"/>
    <w:rsid w:val="00F10344"/>
    <w:rsid w:val="00F104A4"/>
    <w:rsid w:val="00F10A44"/>
    <w:rsid w:val="00F1177A"/>
    <w:rsid w:val="00F119BE"/>
    <w:rsid w:val="00F12E9A"/>
    <w:rsid w:val="00F13563"/>
    <w:rsid w:val="00F135E4"/>
    <w:rsid w:val="00F13EA3"/>
    <w:rsid w:val="00F140BB"/>
    <w:rsid w:val="00F1459C"/>
    <w:rsid w:val="00F14A12"/>
    <w:rsid w:val="00F14E90"/>
    <w:rsid w:val="00F15355"/>
    <w:rsid w:val="00F15787"/>
    <w:rsid w:val="00F15B67"/>
    <w:rsid w:val="00F16E27"/>
    <w:rsid w:val="00F17887"/>
    <w:rsid w:val="00F207AD"/>
    <w:rsid w:val="00F20B2C"/>
    <w:rsid w:val="00F21442"/>
    <w:rsid w:val="00F2257B"/>
    <w:rsid w:val="00F239CE"/>
    <w:rsid w:val="00F242FD"/>
    <w:rsid w:val="00F24C7E"/>
    <w:rsid w:val="00F25823"/>
    <w:rsid w:val="00F2610C"/>
    <w:rsid w:val="00F2654D"/>
    <w:rsid w:val="00F26FCD"/>
    <w:rsid w:val="00F276B9"/>
    <w:rsid w:val="00F27B64"/>
    <w:rsid w:val="00F30C83"/>
    <w:rsid w:val="00F30DF4"/>
    <w:rsid w:val="00F3144D"/>
    <w:rsid w:val="00F3169E"/>
    <w:rsid w:val="00F318D6"/>
    <w:rsid w:val="00F31D17"/>
    <w:rsid w:val="00F32639"/>
    <w:rsid w:val="00F32CB1"/>
    <w:rsid w:val="00F32D29"/>
    <w:rsid w:val="00F337E7"/>
    <w:rsid w:val="00F33B96"/>
    <w:rsid w:val="00F3417B"/>
    <w:rsid w:val="00F34CF5"/>
    <w:rsid w:val="00F36321"/>
    <w:rsid w:val="00F36542"/>
    <w:rsid w:val="00F37527"/>
    <w:rsid w:val="00F37A43"/>
    <w:rsid w:val="00F37C63"/>
    <w:rsid w:val="00F403C5"/>
    <w:rsid w:val="00F42882"/>
    <w:rsid w:val="00F4363F"/>
    <w:rsid w:val="00F44016"/>
    <w:rsid w:val="00F44992"/>
    <w:rsid w:val="00F44E02"/>
    <w:rsid w:val="00F457FF"/>
    <w:rsid w:val="00F45F12"/>
    <w:rsid w:val="00F465B7"/>
    <w:rsid w:val="00F4684A"/>
    <w:rsid w:val="00F468AB"/>
    <w:rsid w:val="00F46F0E"/>
    <w:rsid w:val="00F47375"/>
    <w:rsid w:val="00F47AA2"/>
    <w:rsid w:val="00F5107B"/>
    <w:rsid w:val="00F51DA7"/>
    <w:rsid w:val="00F520EC"/>
    <w:rsid w:val="00F52340"/>
    <w:rsid w:val="00F52B21"/>
    <w:rsid w:val="00F52C26"/>
    <w:rsid w:val="00F53F1B"/>
    <w:rsid w:val="00F54027"/>
    <w:rsid w:val="00F54118"/>
    <w:rsid w:val="00F547B4"/>
    <w:rsid w:val="00F5498E"/>
    <w:rsid w:val="00F54C0E"/>
    <w:rsid w:val="00F55051"/>
    <w:rsid w:val="00F5694E"/>
    <w:rsid w:val="00F570D3"/>
    <w:rsid w:val="00F57440"/>
    <w:rsid w:val="00F57F6B"/>
    <w:rsid w:val="00F60248"/>
    <w:rsid w:val="00F607CA"/>
    <w:rsid w:val="00F60C55"/>
    <w:rsid w:val="00F60F44"/>
    <w:rsid w:val="00F613BA"/>
    <w:rsid w:val="00F622B9"/>
    <w:rsid w:val="00F62582"/>
    <w:rsid w:val="00F62967"/>
    <w:rsid w:val="00F6452B"/>
    <w:rsid w:val="00F64699"/>
    <w:rsid w:val="00F64811"/>
    <w:rsid w:val="00F653C3"/>
    <w:rsid w:val="00F656E0"/>
    <w:rsid w:val="00F659E4"/>
    <w:rsid w:val="00F65C21"/>
    <w:rsid w:val="00F65E6B"/>
    <w:rsid w:val="00F6680C"/>
    <w:rsid w:val="00F66A23"/>
    <w:rsid w:val="00F66D56"/>
    <w:rsid w:val="00F6767D"/>
    <w:rsid w:val="00F67ACD"/>
    <w:rsid w:val="00F67C52"/>
    <w:rsid w:val="00F67E87"/>
    <w:rsid w:val="00F70078"/>
    <w:rsid w:val="00F70591"/>
    <w:rsid w:val="00F709D5"/>
    <w:rsid w:val="00F721FC"/>
    <w:rsid w:val="00F72733"/>
    <w:rsid w:val="00F7306F"/>
    <w:rsid w:val="00F74BAD"/>
    <w:rsid w:val="00F75185"/>
    <w:rsid w:val="00F76021"/>
    <w:rsid w:val="00F7654E"/>
    <w:rsid w:val="00F767E1"/>
    <w:rsid w:val="00F76A3A"/>
    <w:rsid w:val="00F76BDD"/>
    <w:rsid w:val="00F77658"/>
    <w:rsid w:val="00F776E3"/>
    <w:rsid w:val="00F77EF1"/>
    <w:rsid w:val="00F8015F"/>
    <w:rsid w:val="00F81796"/>
    <w:rsid w:val="00F81ED6"/>
    <w:rsid w:val="00F82327"/>
    <w:rsid w:val="00F8290B"/>
    <w:rsid w:val="00F83051"/>
    <w:rsid w:val="00F8342C"/>
    <w:rsid w:val="00F83990"/>
    <w:rsid w:val="00F83A6C"/>
    <w:rsid w:val="00F83E86"/>
    <w:rsid w:val="00F845DC"/>
    <w:rsid w:val="00F84D2B"/>
    <w:rsid w:val="00F855DD"/>
    <w:rsid w:val="00F857F4"/>
    <w:rsid w:val="00F859BD"/>
    <w:rsid w:val="00F85B52"/>
    <w:rsid w:val="00F85EE4"/>
    <w:rsid w:val="00F86412"/>
    <w:rsid w:val="00F865B5"/>
    <w:rsid w:val="00F86615"/>
    <w:rsid w:val="00F875CE"/>
    <w:rsid w:val="00F90824"/>
    <w:rsid w:val="00F90C52"/>
    <w:rsid w:val="00F91179"/>
    <w:rsid w:val="00F914B9"/>
    <w:rsid w:val="00F91695"/>
    <w:rsid w:val="00F91805"/>
    <w:rsid w:val="00F91A1C"/>
    <w:rsid w:val="00F91B3B"/>
    <w:rsid w:val="00F91D71"/>
    <w:rsid w:val="00F91E02"/>
    <w:rsid w:val="00F92821"/>
    <w:rsid w:val="00F92A53"/>
    <w:rsid w:val="00F92EAB"/>
    <w:rsid w:val="00F938E8"/>
    <w:rsid w:val="00F93ACA"/>
    <w:rsid w:val="00F940CC"/>
    <w:rsid w:val="00F9463E"/>
    <w:rsid w:val="00F94757"/>
    <w:rsid w:val="00F96689"/>
    <w:rsid w:val="00F97BBA"/>
    <w:rsid w:val="00FA0248"/>
    <w:rsid w:val="00FA0461"/>
    <w:rsid w:val="00FA084D"/>
    <w:rsid w:val="00FA161D"/>
    <w:rsid w:val="00FA1CF5"/>
    <w:rsid w:val="00FA1F5D"/>
    <w:rsid w:val="00FA20C3"/>
    <w:rsid w:val="00FA259D"/>
    <w:rsid w:val="00FA2AE6"/>
    <w:rsid w:val="00FA2D02"/>
    <w:rsid w:val="00FA2D1E"/>
    <w:rsid w:val="00FA4473"/>
    <w:rsid w:val="00FA4CD4"/>
    <w:rsid w:val="00FA4F6C"/>
    <w:rsid w:val="00FA53F9"/>
    <w:rsid w:val="00FA6463"/>
    <w:rsid w:val="00FA6937"/>
    <w:rsid w:val="00FA71D8"/>
    <w:rsid w:val="00FA7248"/>
    <w:rsid w:val="00FA774E"/>
    <w:rsid w:val="00FA798A"/>
    <w:rsid w:val="00FA7F6E"/>
    <w:rsid w:val="00FB01F6"/>
    <w:rsid w:val="00FB063B"/>
    <w:rsid w:val="00FB097F"/>
    <w:rsid w:val="00FB0B41"/>
    <w:rsid w:val="00FB0DBA"/>
    <w:rsid w:val="00FB136B"/>
    <w:rsid w:val="00FB17A3"/>
    <w:rsid w:val="00FB1A7E"/>
    <w:rsid w:val="00FB2008"/>
    <w:rsid w:val="00FB25C0"/>
    <w:rsid w:val="00FB279B"/>
    <w:rsid w:val="00FB2DFF"/>
    <w:rsid w:val="00FB4ADC"/>
    <w:rsid w:val="00FB4B95"/>
    <w:rsid w:val="00FB4BA0"/>
    <w:rsid w:val="00FB4F1A"/>
    <w:rsid w:val="00FB52E1"/>
    <w:rsid w:val="00FB54C7"/>
    <w:rsid w:val="00FB5C3B"/>
    <w:rsid w:val="00FB6246"/>
    <w:rsid w:val="00FB6770"/>
    <w:rsid w:val="00FB6841"/>
    <w:rsid w:val="00FB6D56"/>
    <w:rsid w:val="00FB70F9"/>
    <w:rsid w:val="00FB7649"/>
    <w:rsid w:val="00FC06E0"/>
    <w:rsid w:val="00FC1932"/>
    <w:rsid w:val="00FC1974"/>
    <w:rsid w:val="00FC1AEF"/>
    <w:rsid w:val="00FC26DB"/>
    <w:rsid w:val="00FC2857"/>
    <w:rsid w:val="00FC2889"/>
    <w:rsid w:val="00FC3015"/>
    <w:rsid w:val="00FC31D9"/>
    <w:rsid w:val="00FC33D1"/>
    <w:rsid w:val="00FC400E"/>
    <w:rsid w:val="00FC49A3"/>
    <w:rsid w:val="00FC4ABE"/>
    <w:rsid w:val="00FC5A69"/>
    <w:rsid w:val="00FC5E7D"/>
    <w:rsid w:val="00FC6704"/>
    <w:rsid w:val="00FC747B"/>
    <w:rsid w:val="00FC7D07"/>
    <w:rsid w:val="00FD0304"/>
    <w:rsid w:val="00FD11DA"/>
    <w:rsid w:val="00FD1967"/>
    <w:rsid w:val="00FD1D7C"/>
    <w:rsid w:val="00FD1E97"/>
    <w:rsid w:val="00FD2E42"/>
    <w:rsid w:val="00FD2EDD"/>
    <w:rsid w:val="00FD3832"/>
    <w:rsid w:val="00FD400A"/>
    <w:rsid w:val="00FD4972"/>
    <w:rsid w:val="00FD60B4"/>
    <w:rsid w:val="00FD6874"/>
    <w:rsid w:val="00FD6992"/>
    <w:rsid w:val="00FE023C"/>
    <w:rsid w:val="00FE159B"/>
    <w:rsid w:val="00FE194D"/>
    <w:rsid w:val="00FE22A7"/>
    <w:rsid w:val="00FE2328"/>
    <w:rsid w:val="00FE23F9"/>
    <w:rsid w:val="00FE28AB"/>
    <w:rsid w:val="00FE3316"/>
    <w:rsid w:val="00FE42C8"/>
    <w:rsid w:val="00FE602F"/>
    <w:rsid w:val="00FE6968"/>
    <w:rsid w:val="00FE72DD"/>
    <w:rsid w:val="00FE7AE9"/>
    <w:rsid w:val="00FF009F"/>
    <w:rsid w:val="00FF02BB"/>
    <w:rsid w:val="00FF056C"/>
    <w:rsid w:val="00FF0791"/>
    <w:rsid w:val="00FF085A"/>
    <w:rsid w:val="00FF0902"/>
    <w:rsid w:val="00FF0D56"/>
    <w:rsid w:val="00FF1F7A"/>
    <w:rsid w:val="00FF2388"/>
    <w:rsid w:val="00FF2E1C"/>
    <w:rsid w:val="00FF3853"/>
    <w:rsid w:val="00FF42D7"/>
    <w:rsid w:val="00FF4362"/>
    <w:rsid w:val="00FF5C1A"/>
    <w:rsid w:val="00FF5E22"/>
    <w:rsid w:val="00FF61FB"/>
    <w:rsid w:val="00FF6331"/>
    <w:rsid w:val="00FF64D2"/>
    <w:rsid w:val="00FF651D"/>
    <w:rsid w:val="00FF658C"/>
    <w:rsid w:val="00FF681C"/>
    <w:rsid w:val="00FF799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6AEA1AC-119A-4394-BD8F-E85E67A2A0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B1F5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3B1F53"/>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3B1F53"/>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LAW&amp;n=505084&amp;dst=100016" TargetMode="External"/><Relationship Id="rId21" Type="http://schemas.openxmlformats.org/officeDocument/2006/relationships/hyperlink" Target="https://login.consultant.ru/link/?req=doc&amp;base=LAW&amp;n=526856&amp;dst=100023" TargetMode="External"/><Relationship Id="rId34" Type="http://schemas.openxmlformats.org/officeDocument/2006/relationships/hyperlink" Target="https://login.consultant.ru/link/?req=doc&amp;base=LAW&amp;n=520105&amp;dst=100045" TargetMode="External"/><Relationship Id="rId42" Type="http://schemas.openxmlformats.org/officeDocument/2006/relationships/hyperlink" Target="https://login.consultant.ru/link/?req=doc&amp;base=LAW&amp;n=526856&amp;dst=100028" TargetMode="External"/><Relationship Id="rId47" Type="http://schemas.openxmlformats.org/officeDocument/2006/relationships/hyperlink" Target="https://login.consultant.ru/link/?req=doc&amp;base=LAW&amp;n=526856&amp;dst=100037" TargetMode="External"/><Relationship Id="rId50" Type="http://schemas.openxmlformats.org/officeDocument/2006/relationships/hyperlink" Target="https://login.consultant.ru/link/?req=doc&amp;base=LAW&amp;n=166689&amp;dst=100010" TargetMode="External"/><Relationship Id="rId55" Type="http://schemas.openxmlformats.org/officeDocument/2006/relationships/hyperlink" Target="https://login.consultant.ru/link/?req=doc&amp;base=LAW&amp;n=442574" TargetMode="External"/><Relationship Id="rId63" Type="http://schemas.openxmlformats.org/officeDocument/2006/relationships/hyperlink" Target="https://login.consultant.ru/link/?req=doc&amp;base=LAW&amp;n=442492&amp;dst=100082" TargetMode="External"/><Relationship Id="rId7" Type="http://schemas.openxmlformats.org/officeDocument/2006/relationships/hyperlink" Target="https://login.consultant.ru/link/?req=doc&amp;base=LAW&amp;n=442574&amp;dst=100018" TargetMode="External"/><Relationship Id="rId2" Type="http://schemas.openxmlformats.org/officeDocument/2006/relationships/settings" Target="settings.xml"/><Relationship Id="rId16" Type="http://schemas.openxmlformats.org/officeDocument/2006/relationships/hyperlink" Target="https://login.consultant.ru/link/?req=doc&amp;base=LAW&amp;n=511667&amp;dst=316" TargetMode="External"/><Relationship Id="rId29" Type="http://schemas.openxmlformats.org/officeDocument/2006/relationships/hyperlink" Target="https://login.consultant.ru/link/?req=doc&amp;base=LAW&amp;n=511667&amp;dst=262" TargetMode="External"/><Relationship Id="rId11" Type="http://schemas.openxmlformats.org/officeDocument/2006/relationships/hyperlink" Target="https://login.consultant.ru/link/?req=doc&amp;base=LAW&amp;n=520100&amp;dst=100030" TargetMode="External"/><Relationship Id="rId24" Type="http://schemas.openxmlformats.org/officeDocument/2006/relationships/hyperlink" Target="https://login.consultant.ru/link/?req=doc&amp;base=LAW&amp;n=189762&amp;dst=100001" TargetMode="External"/><Relationship Id="rId32" Type="http://schemas.openxmlformats.org/officeDocument/2006/relationships/hyperlink" Target="https://login.consultant.ru/link/?req=doc&amp;base=LAW&amp;n=520105&amp;dst=100041" TargetMode="External"/><Relationship Id="rId37" Type="http://schemas.openxmlformats.org/officeDocument/2006/relationships/hyperlink" Target="https://login.consultant.ru/link/?req=doc&amp;base=LAW&amp;n=511667&amp;dst=468" TargetMode="External"/><Relationship Id="rId40" Type="http://schemas.openxmlformats.org/officeDocument/2006/relationships/hyperlink" Target="https://login.consultant.ru/link/?req=doc&amp;base=LAW&amp;n=511667&amp;dst=354" TargetMode="External"/><Relationship Id="rId45" Type="http://schemas.openxmlformats.org/officeDocument/2006/relationships/hyperlink" Target="https://login.consultant.ru/link/?req=doc&amp;base=LAW&amp;n=428697&amp;dst=100008" TargetMode="External"/><Relationship Id="rId53" Type="http://schemas.openxmlformats.org/officeDocument/2006/relationships/hyperlink" Target="https://login.consultant.ru/link/?req=doc&amp;base=LAW&amp;n=166689&amp;dst=100064" TargetMode="External"/><Relationship Id="rId58" Type="http://schemas.openxmlformats.org/officeDocument/2006/relationships/hyperlink" Target="https://login.consultant.ru/link/?req=doc&amp;base=LAW&amp;n=458397&amp;dst=100050" TargetMode="External"/><Relationship Id="rId5" Type="http://schemas.openxmlformats.org/officeDocument/2006/relationships/hyperlink" Target="https://login.consultant.ru/link/?req=doc&amp;base=LAW&amp;n=511667&amp;dst=233" TargetMode="External"/><Relationship Id="rId61" Type="http://schemas.openxmlformats.org/officeDocument/2006/relationships/hyperlink" Target="https://login.consultant.ru/link/?req=doc&amp;base=LAW&amp;n=403077" TargetMode="External"/><Relationship Id="rId19" Type="http://schemas.openxmlformats.org/officeDocument/2006/relationships/hyperlink" Target="https://login.consultant.ru/link/?req=doc&amp;base=LAW&amp;n=526856&amp;dst=100021" TargetMode="External"/><Relationship Id="rId14" Type="http://schemas.openxmlformats.org/officeDocument/2006/relationships/hyperlink" Target="https://login.consultant.ru/link/?req=doc&amp;base=LAW&amp;n=455411&amp;dst=100016" TargetMode="External"/><Relationship Id="rId22" Type="http://schemas.openxmlformats.org/officeDocument/2006/relationships/hyperlink" Target="https://login.consultant.ru/link/?req=doc&amp;base=LAW&amp;n=511667&amp;dst=262" TargetMode="External"/><Relationship Id="rId27" Type="http://schemas.openxmlformats.org/officeDocument/2006/relationships/hyperlink" Target="https://login.consultant.ru/link/?req=doc&amp;base=LAW&amp;n=511667&amp;dst=262" TargetMode="External"/><Relationship Id="rId30" Type="http://schemas.openxmlformats.org/officeDocument/2006/relationships/hyperlink" Target="https://login.consultant.ru/link/?req=doc&amp;base=LAW&amp;n=526418&amp;dst=342" TargetMode="External"/><Relationship Id="rId35" Type="http://schemas.openxmlformats.org/officeDocument/2006/relationships/hyperlink" Target="https://login.consultant.ru/link/?req=doc&amp;base=LAW&amp;n=520105&amp;dst=100147" TargetMode="External"/><Relationship Id="rId43" Type="http://schemas.openxmlformats.org/officeDocument/2006/relationships/hyperlink" Target="https://login.consultant.ru/link/?req=doc&amp;base=LAW&amp;n=526856&amp;dst=100031" TargetMode="External"/><Relationship Id="rId48" Type="http://schemas.openxmlformats.org/officeDocument/2006/relationships/hyperlink" Target="https://login.consultant.ru/link/?req=doc&amp;base=LAW&amp;n=166689&amp;dst=100003" TargetMode="External"/><Relationship Id="rId56" Type="http://schemas.openxmlformats.org/officeDocument/2006/relationships/hyperlink" Target="https://login.consultant.ru/link/?req=doc&amp;base=LAW&amp;n=166689&amp;dst=100075" TargetMode="External"/><Relationship Id="rId64" Type="http://schemas.openxmlformats.org/officeDocument/2006/relationships/fontTable" Target="fontTable.xml"/><Relationship Id="rId8" Type="http://schemas.openxmlformats.org/officeDocument/2006/relationships/hyperlink" Target="https://login.consultant.ru/link/?req=doc&amp;base=LAW&amp;n=520099&amp;dst=100030" TargetMode="External"/><Relationship Id="rId51" Type="http://schemas.openxmlformats.org/officeDocument/2006/relationships/hyperlink" Target="https://login.consultant.ru/link/?req=doc&amp;base=LAW&amp;n=166689&amp;dst=100010" TargetMode="External"/><Relationship Id="rId3" Type="http://schemas.openxmlformats.org/officeDocument/2006/relationships/webSettings" Target="webSettings.xml"/><Relationship Id="rId12" Type="http://schemas.openxmlformats.org/officeDocument/2006/relationships/hyperlink" Target="https://login.consultant.ru/link/?req=doc&amp;base=LAW&amp;n=469897&amp;dst=100011" TargetMode="External"/><Relationship Id="rId17" Type="http://schemas.openxmlformats.org/officeDocument/2006/relationships/hyperlink" Target="https://login.consultant.ru/link/?req=doc&amp;base=LAW&amp;n=438115&amp;dst=100013" TargetMode="External"/><Relationship Id="rId25" Type="http://schemas.openxmlformats.org/officeDocument/2006/relationships/hyperlink" Target="https://login.consultant.ru/link/?req=doc&amp;base=LAW&amp;n=505084&amp;dst=100145" TargetMode="External"/><Relationship Id="rId33" Type="http://schemas.openxmlformats.org/officeDocument/2006/relationships/hyperlink" Target="https://login.consultant.ru/link/?req=doc&amp;base=LAW&amp;n=520105&amp;dst=100044" TargetMode="External"/><Relationship Id="rId38" Type="http://schemas.openxmlformats.org/officeDocument/2006/relationships/hyperlink" Target="https://login.consultant.ru/link/?req=doc&amp;base=LAW&amp;n=526856&amp;dst=100025" TargetMode="External"/><Relationship Id="rId46" Type="http://schemas.openxmlformats.org/officeDocument/2006/relationships/hyperlink" Target="https://login.consultant.ru/link/?req=doc&amp;base=LAW&amp;n=526856&amp;dst=100034" TargetMode="External"/><Relationship Id="rId59" Type="http://schemas.openxmlformats.org/officeDocument/2006/relationships/hyperlink" Target="https://login.consultant.ru/link/?req=doc&amp;base=LAW&amp;n=326768" TargetMode="External"/><Relationship Id="rId20" Type="http://schemas.openxmlformats.org/officeDocument/2006/relationships/hyperlink" Target="https://login.consultant.ru/link/?req=doc&amp;base=LAW&amp;n=428697&amp;dst=100008" TargetMode="External"/><Relationship Id="rId41" Type="http://schemas.openxmlformats.org/officeDocument/2006/relationships/hyperlink" Target="https://login.consultant.ru/link/?req=doc&amp;base=LAW&amp;n=428697&amp;dst=100008" TargetMode="External"/><Relationship Id="rId54" Type="http://schemas.openxmlformats.org/officeDocument/2006/relationships/hyperlink" Target="https://login.consultant.ru/link/?req=doc&amp;base=LAW&amp;n=166689&amp;dst=100068" TargetMode="External"/><Relationship Id="rId62" Type="http://schemas.openxmlformats.org/officeDocument/2006/relationships/hyperlink" Target="https://login.consultant.ru/link/?req=doc&amp;base=LAW&amp;n=436676" TargetMode="External"/><Relationship Id="rId1" Type="http://schemas.openxmlformats.org/officeDocument/2006/relationships/styles" Target="styles.xml"/><Relationship Id="rId6" Type="http://schemas.openxmlformats.org/officeDocument/2006/relationships/hyperlink" Target="https://login.consultant.ru/link/?req=doc&amp;base=LAW&amp;n=166689" TargetMode="External"/><Relationship Id="rId15" Type="http://schemas.openxmlformats.org/officeDocument/2006/relationships/hyperlink" Target="https://login.consultant.ru/link/?req=doc&amp;base=LAW&amp;n=525855&amp;dst=100012" TargetMode="External"/><Relationship Id="rId23" Type="http://schemas.openxmlformats.org/officeDocument/2006/relationships/hyperlink" Target="https://login.consultant.ru/link/?req=doc&amp;base=LAW&amp;n=511667&amp;dst=262" TargetMode="External"/><Relationship Id="rId28" Type="http://schemas.openxmlformats.org/officeDocument/2006/relationships/hyperlink" Target="https://login.consultant.ru/link/?req=doc&amp;base=LAW&amp;n=511667&amp;dst=262" TargetMode="External"/><Relationship Id="rId36" Type="http://schemas.openxmlformats.org/officeDocument/2006/relationships/hyperlink" Target="https://login.consultant.ru/link/?req=doc&amp;base=LAW&amp;n=526856&amp;dst=100024" TargetMode="External"/><Relationship Id="rId49" Type="http://schemas.openxmlformats.org/officeDocument/2006/relationships/hyperlink" Target="https://login.consultant.ru/link/?req=doc&amp;base=LAW&amp;n=166689&amp;dst=100006" TargetMode="External"/><Relationship Id="rId57" Type="http://schemas.openxmlformats.org/officeDocument/2006/relationships/hyperlink" Target="https://login.consultant.ru/link/?req=doc&amp;base=LAW&amp;n=202733&amp;dst=100020" TargetMode="External"/><Relationship Id="rId10" Type="http://schemas.openxmlformats.org/officeDocument/2006/relationships/hyperlink" Target="https://login.consultant.ru/link/?req=doc&amp;base=LAW&amp;n=520102&amp;dst=100030" TargetMode="External"/><Relationship Id="rId31" Type="http://schemas.openxmlformats.org/officeDocument/2006/relationships/hyperlink" Target="https://login.consultant.ru/link/?req=doc&amp;base=LAW&amp;n=520105&amp;dst=100039" TargetMode="External"/><Relationship Id="rId44" Type="http://schemas.openxmlformats.org/officeDocument/2006/relationships/hyperlink" Target="https://login.consultant.ru/link/?req=doc&amp;base=LAW&amp;n=526856&amp;dst=100032" TargetMode="External"/><Relationship Id="rId52" Type="http://schemas.openxmlformats.org/officeDocument/2006/relationships/hyperlink" Target="https://login.consultant.ru/link/?req=doc&amp;base=LAW&amp;n=166689&amp;dst=100011" TargetMode="External"/><Relationship Id="rId60" Type="http://schemas.openxmlformats.org/officeDocument/2006/relationships/hyperlink" Target="https://login.consultant.ru/link/?req=doc&amp;base=LAW&amp;n=477949&amp;dst=100124" TargetMode="External"/><Relationship Id="rId65" Type="http://schemas.openxmlformats.org/officeDocument/2006/relationships/theme" Target="theme/theme1.xml"/><Relationship Id="rId4" Type="http://schemas.openxmlformats.org/officeDocument/2006/relationships/hyperlink" Target="https://login.consultant.ru/link/?req=doc&amp;base=LAW&amp;n=526856&amp;dst=100015" TargetMode="External"/><Relationship Id="rId9" Type="http://schemas.openxmlformats.org/officeDocument/2006/relationships/hyperlink" Target="https://login.consultant.ru/link/?req=doc&amp;base=LAW&amp;n=520103&amp;dst=100030" TargetMode="External"/><Relationship Id="rId13" Type="http://schemas.openxmlformats.org/officeDocument/2006/relationships/hyperlink" Target="https://login.consultant.ru/link/?req=doc&amp;base=LAW&amp;n=526856&amp;dst=100015" TargetMode="External"/><Relationship Id="rId18" Type="http://schemas.openxmlformats.org/officeDocument/2006/relationships/hyperlink" Target="https://login.consultant.ru/link/?req=doc&amp;base=LAW&amp;n=526856&amp;dst=100016" TargetMode="External"/><Relationship Id="rId39" Type="http://schemas.openxmlformats.org/officeDocument/2006/relationships/hyperlink" Target="https://login.consultant.ru/link/?req=doc&amp;base=LAW&amp;n=511667&amp;dst=35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22</Pages>
  <Words>12021</Words>
  <Characters>68522</Characters>
  <Application>Microsoft Office Word</Application>
  <DocSecurity>0</DocSecurity>
  <Lines>571</Lines>
  <Paragraphs>160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80383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ВИП</dc:creator>
  <cp:keywords/>
  <dc:description/>
  <cp:lastModifiedBy>ВИП</cp:lastModifiedBy>
  <cp:revision>2</cp:revision>
  <dcterms:created xsi:type="dcterms:W3CDTF">2026-07-20T11:34:00Z</dcterms:created>
  <dcterms:modified xsi:type="dcterms:W3CDTF">2026-07-20T11:46:00Z</dcterms:modified>
</cp:coreProperties>
</file>