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10"/>
        <w:gridCol w:w="1980"/>
        <w:gridCol w:w="6765"/>
        <w:tblGridChange w:id="0">
          <w:tblGrid>
            <w:gridCol w:w="2010"/>
            <w:gridCol w:w="1980"/>
            <w:gridCol w:w="67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ФИО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Номинация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Тема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Институт авиационной и ракетно-космической техники</w:t>
            </w:r>
          </w:p>
        </w:tc>
      </w:tr>
      <w:tr>
        <w:trPr>
          <w:cantSplit w:val="0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Лапшов </w:t>
            </w:r>
          </w:p>
          <w:p w:rsidR="00000000" w:rsidDel="00000000" w:rsidP="00000000" w:rsidRDefault="00000000" w:rsidRPr="00000000" w14:paraId="0000000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Максим Александрович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молодой ученый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Разработка нового сплава системы Al-Mg-Si с избытком кремния а также малыми добавками Sc и Zr для авиационного и аэрокосмического назначения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Разживин </w:t>
            </w:r>
          </w:p>
          <w:p w:rsidR="00000000" w:rsidDel="00000000" w:rsidP="00000000" w:rsidRDefault="00000000" w:rsidRPr="00000000" w14:paraId="0000000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Василий Андреевич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молодой ученый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Формирование заданной структуры и свойств заготовок из перспективных алюминиевых сплавов авиакосмического назначения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Танеева </w:t>
            </w:r>
          </w:p>
          <w:p w:rsidR="00000000" w:rsidDel="00000000" w:rsidP="00000000" w:rsidRDefault="00000000" w:rsidRPr="00000000" w14:paraId="000000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Анастасия Сергеевна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молодой ученый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Проектирование малого космического аппарата технологического назначения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Браткова </w:t>
            </w:r>
          </w:p>
          <w:p w:rsidR="00000000" w:rsidDel="00000000" w:rsidP="00000000" w:rsidRDefault="00000000" w:rsidRPr="00000000" w14:paraId="0000001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Мария Евгеньевна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студент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Разработка методов оценки инерционно-массовых характеристик объектов космического мусора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Зорин </w:t>
            </w:r>
          </w:p>
          <w:p w:rsidR="00000000" w:rsidDel="00000000" w:rsidP="00000000" w:rsidRDefault="00000000" w:rsidRPr="00000000" w14:paraId="000000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Игорь Александрович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студент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Термостабилизация и повышение механических характеристик сплава 1570, посредством дополнительного легирования гафнием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Юронин </w:t>
            </w:r>
          </w:p>
          <w:p w:rsidR="00000000" w:rsidDel="00000000" w:rsidP="00000000" w:rsidRDefault="00000000" w:rsidRPr="00000000" w14:paraId="000000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Максим Владимирович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студент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Исследование вспышек и корональных выбросов массы при помощи малых космических аппаратов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Естественнонаучный институт</w:t>
            </w:r>
          </w:p>
        </w:tc>
      </w:tr>
      <w:tr>
        <w:trPr>
          <w:cantSplit w:val="0"/>
          <w:trHeight w:val="750.537109375001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Николаев Анатолий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молодой ученый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Синтез сложных органических молекул в аналогах межзвездных льдов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Социально-гуманитарный институт</w:t>
            </w:r>
          </w:p>
        </w:tc>
      </w:tr>
      <w:tr>
        <w:trPr>
          <w:cantSplit w:val="0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Гапаров Искендер Абдурашитович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молодой ученый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Категория пользы в структуре технического мировоззрения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Мистрюгов Павел Алексеевич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молодой ученый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Чрезвычайные практики советского государственного управления в период Гражданской войны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Михайлова Анастасия Евгеньевна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молодой ученый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Торгово-промышленное предпринимательство в Самарской губернии во второй половине XIX-начале XX вв.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Михеева </w:t>
            </w:r>
          </w:p>
          <w:p w:rsidR="00000000" w:rsidDel="00000000" w:rsidP="00000000" w:rsidRDefault="00000000" w:rsidRPr="00000000" w14:paraId="0000003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Алина Владимировна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молодой ученый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Власть и религия в 1920-е-1930-е гг. на материалах Самарской губернии (Средневолжского края)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Институт информатики и кибернетики</w:t>
            </w:r>
          </w:p>
        </w:tc>
      </w:tr>
      <w:tr>
        <w:trPr>
          <w:cantSplit w:val="0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Бондаренко Наталья Павловна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молодой ученый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Обратные задачи спектрального анализа для дифференциальных операторов</w:t>
            </w:r>
          </w:p>
        </w:tc>
      </w:tr>
      <w:tr>
        <w:trPr>
          <w:cantSplit w:val="0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Савельев Дмитрий Андреевич, Дегтярев Сергей Александрович, Хорин </w:t>
            </w:r>
          </w:p>
          <w:p w:rsidR="00000000" w:rsidDel="00000000" w:rsidP="00000000" w:rsidRDefault="00000000" w:rsidRPr="00000000" w14:paraId="0000003D">
            <w:pPr>
              <w:widowControl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Павел Алексеевич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молодой ученый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Аксиконоподобные оптические элементы для формирования и детектирования лазерного излучения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Юридический институт</w:t>
            </w:r>
          </w:p>
        </w:tc>
      </w:tr>
      <w:tr>
        <w:trPr>
          <w:cantSplit w:val="0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Агаларова Мария Андреевна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молодой ученый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Процессуальные особенности участия иностранных лиц в гражданском судопроизводстве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Норвартян Юрий Сергеевич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молодой ученый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Особенности правового обеспечения эпидемиологической безопасности в XXI веке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Семенова Диана Михайловна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молодой ученый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Множественность преступлений и дифференциация уголовной ответственности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Евстефеева Мария Станиславовна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студент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Национальные и международные аспекты множественного гражданства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KnKLMt03mV95Y/UMo4+omgi5cA==">CgMxLjA4AHIhMTR0dDM1dldpTG92cGluTHlqTU9yc2ozQlhvV21rU3Ut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