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участника олимпиады на обработку персональных данных,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разрешенных для распространения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065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(Ф.И.О. полностью)</w:t>
      </w:r>
    </w:p>
    <w:p w:rsidR="00000000" w:rsidDel="00000000" w:rsidP="00000000" w:rsidRDefault="00000000" w:rsidRPr="00000000" w14:paraId="00000008">
      <w:pPr>
        <w:tabs>
          <w:tab w:val="left" w:leader="none" w:pos="10065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зарегистрированный(ая) по адресу: _______________________________________________________________________________________________________________________________________________________________,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9">
      <w:pPr>
        <w:tabs>
          <w:tab w:val="left" w:leader="none" w:pos="4253"/>
          <w:tab w:val="left" w:leader="none" w:pos="10065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 контакта ________________________, адрес электронной почты: ________________________,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своем согласии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обработку персональных данных, разрешенных мною для распространения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федеральному 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С.П.Королева (Самарский университет)» (далее – университет), ИНН 6316000632, ОГРН  1026301168310, юридический адрес: Московское шоссе, д. 34, г. Самара, 443086.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https://ssau.ru/events_news/news/polet; https://ssau.ru/resources/su;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https://ssau.ru/news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https://vk.com/filologisniu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https://vk.com/priemfilfak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Цель (цели) обработки персональных данных: отражение на информационных ресурсах университета сведений, предусмотренных законодательством Российской Федерации; обеспечение реализации прав граждан на участие в предметной олимпиаде по немецкому языку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профориентационных мероприятиях, проводимых университетом.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Категории и перечень персональных данных, на обработку которых дается согласие: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категория: фамилия, имя, отчество; дата рождения, населенный пункт проживания, сведения об образовании (образовательное учреждение, класс обучения); контактная информация (мобильный и (или) домашний телефон, адрес электронной почты, результаты участия в олимпиаде.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Персональные данные специальной и биометрической категории не отображаются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и запреты на передачу и обработку вышеуказанных персональных данных (ч. 9 ст. 10.1 Закона) (нужное отметить):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устанавливаю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устанавливаю условия и запреты, а также перечень устанавливаемых условий и запретов ______________________ 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(заполняется физическим лицом по желанию)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устанавливаю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устанавливаю следующие условия ___________________________________________________ 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(заполняется физическим лицом по желанию)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Цель распространения (обработки), перечень и объем распространяемых персональных данных и  способ распространения мне понятны.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действует с момента его подписания в течение года, 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 под подпись с указанием даты получения.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«_____» ___________ 20__ г.             ____________________              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(подпись)                        (расшифровка подписи)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2</w:t>
      </w:r>
    </w:p>
    <w:tbl>
      <w:tblPr>
        <w:tblStyle w:val="Table1"/>
        <w:tblW w:w="10598.0" w:type="dxa"/>
        <w:jc w:val="left"/>
        <w:tblInd w:w="-115.0" w:type="dxa"/>
        <w:tblLayout w:type="fixed"/>
        <w:tblLook w:val="0400"/>
      </w:tblPr>
      <w:tblGrid>
        <w:gridCol w:w="3754"/>
        <w:gridCol w:w="6844"/>
        <w:tblGridChange w:id="0">
          <w:tblGrid>
            <w:gridCol w:w="3754"/>
            <w:gridCol w:w="68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Ректору Самарского университета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Богатыреву В.Д.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_____________________________________________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                          (фамилия, имя, отчество)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зарегистрированного по адресу ___________________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(адрес регистрации указывается с почтовым индексом)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паспорт серия ________ номер ____________________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выдан _________________________________________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(дата выдачи и наименование органа, выдавшего документ)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 О Г Л А С И Е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законного представителя на предоставление 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персональных данных несовершеннолетним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__________________________________________________________________________________,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(фамилия, имя, отчество)</w:t>
      </w:r>
    </w:p>
    <w:p w:rsidR="00000000" w:rsidDel="00000000" w:rsidP="00000000" w:rsidRDefault="00000000" w:rsidRPr="00000000" w14:paraId="0000003D">
      <w:pPr>
        <w:tabs>
          <w:tab w:val="left" w:leader="none" w:pos="10065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являясь на основании __________________________________________________________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(документ, подтверждающий полномочия законного представителя, или иное основание)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законным представителем  моего (ей) ___________________________________________________,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(сына, дочери, подопечного и др.)</w:t>
      </w:r>
    </w:p>
    <w:p w:rsidR="00000000" w:rsidDel="00000000" w:rsidP="00000000" w:rsidRDefault="00000000" w:rsidRPr="00000000" w14:paraId="00000041">
      <w:pPr>
        <w:tabs>
          <w:tab w:val="left" w:leader="none" w:pos="10065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0065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со ст. 26 Гражданского кодекса РФ не возражаю против решения моего (ей) _______________ лично предоставить и подписать согласие на обработку его (её) персональных данных.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«_____» ___________ 20__ г.             ____________________              ______________________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(подпись)                                           (расшифровка подписи)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Цели, перечень информационных ресурсов, перечень персональных данных и срок действия, устанавливаются должностным лицом, получающим согласие.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Предоставляется законным представителем несовершеннолетнего (абитуриента, обучающегося и т.п.) в возрасте от 14-ти до 18-лет. Согласие на обработку персональных данных несовершеннолетних в возрасте до 14 лет дается его законным представителем (см. приложение №4,9).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F4CC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8855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85594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8855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E52A34"/>
    <w:rPr>
      <w:color w:val="800080" w:themeColor="followedHyperlink"/>
      <w:u w:val="single"/>
    </w:rPr>
  </w:style>
  <w:style w:type="paragraph" w:styleId="a7">
    <w:name w:val="footnote text"/>
    <w:basedOn w:val="a"/>
    <w:link w:val="a8"/>
    <w:unhideWhenUsed w:val="1"/>
    <w:qFormat w:val="1"/>
    <w:rsid w:val="00125C8D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type="character" w:styleId="a8" w:customStyle="1">
    <w:name w:val="Текст сноски Знак"/>
    <w:basedOn w:val="a0"/>
    <w:link w:val="a7"/>
    <w:rsid w:val="00125C8D"/>
    <w:rPr>
      <w:rFonts w:ascii="Calibri" w:cs="Times New Roman" w:eastAsia="Calibri" w:hAnsi="Calibri"/>
      <w:sz w:val="20"/>
      <w:szCs w:val="20"/>
    </w:rPr>
  </w:style>
  <w:style w:type="character" w:styleId="a9" w:customStyle="1">
    <w:name w:val="Привязка сноски"/>
    <w:rsid w:val="00125C8D"/>
    <w:rPr>
      <w:vertAlign w:val="superscript"/>
    </w:rPr>
  </w:style>
  <w:style w:type="paragraph" w:styleId="ConsNormal" w:customStyle="1">
    <w:name w:val="ConsNormal"/>
    <w:rsid w:val="00125C8D"/>
    <w:pPr>
      <w:autoSpaceDE w:val="0"/>
      <w:autoSpaceDN w:val="0"/>
      <w:adjustRightInd w:val="0"/>
      <w:spacing w:after="0" w:line="240" w:lineRule="auto"/>
      <w:jc w:val="both"/>
    </w:pPr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filologisni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ssau.ru/new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RHeYOZ6mvPz7zYpNJXh0D6nPA==">CgMxLjAyCWguMzBqMHpsbDgAciExbXBjRUIxYmt6aWtmbU5CNm8zQWFrMUM0SG9ieVotdFA=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2024-02-12T08:20:00Z</dcterms:created>
  <dc:creator>darya</dc:creator>
</cp:coreProperties>
</file>