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19" w:rsidRDefault="00564A6A" w:rsidP="0064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  <w:r w:rsidR="00646619">
        <w:rPr>
          <w:rFonts w:ascii="Times New Roman" w:hAnsi="Times New Roman" w:cs="Times New Roman"/>
          <w:b/>
          <w:sz w:val="24"/>
          <w:szCs w:val="24"/>
        </w:rPr>
        <w:t xml:space="preserve">ЦКП </w:t>
      </w:r>
      <w:r w:rsidRPr="00646619">
        <w:rPr>
          <w:rFonts w:ascii="Times New Roman" w:hAnsi="Times New Roman" w:cs="Times New Roman"/>
          <w:b/>
          <w:sz w:val="24"/>
          <w:szCs w:val="24"/>
        </w:rPr>
        <w:t>CAM-ТЕХНОЛОГИЙ</w:t>
      </w:r>
      <w:r w:rsidR="00646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4CA" w:rsidRPr="00646619" w:rsidRDefault="00646619" w:rsidP="0064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201</w:t>
      </w:r>
      <w:r w:rsidR="00687E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-2017 гг.</w:t>
      </w:r>
    </w:p>
    <w:p w:rsidR="00564A6A" w:rsidRDefault="00564A6A" w:rsidP="006466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619" w:rsidRDefault="0089700C" w:rsidP="00897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00C">
        <w:rPr>
          <w:rFonts w:ascii="Times New Roman" w:hAnsi="Times New Roman" w:cs="Times New Roman"/>
          <w:sz w:val="24"/>
          <w:szCs w:val="24"/>
        </w:rPr>
        <w:t>Концепция развития ЦКП сформирована в соответствие с приоритетными направлениями развития науки и техники Российской Федерации на 2014-20</w:t>
      </w:r>
      <w:r w:rsidR="00F00322">
        <w:rPr>
          <w:rFonts w:ascii="Times New Roman" w:hAnsi="Times New Roman" w:cs="Times New Roman"/>
          <w:sz w:val="24"/>
          <w:szCs w:val="24"/>
        </w:rPr>
        <w:t>20 гг.</w:t>
      </w:r>
      <w:r w:rsidRPr="0089700C">
        <w:rPr>
          <w:rFonts w:ascii="Times New Roman" w:hAnsi="Times New Roman" w:cs="Times New Roman"/>
          <w:sz w:val="24"/>
          <w:szCs w:val="24"/>
        </w:rPr>
        <w:t>. Основная цель концепции - формирование системы взглядов на основные проблемы, стоящие перед Российской Федерацией и ее научными центрами, и выбор приоритетных направлений развития центра коллективного пользования.</w:t>
      </w:r>
    </w:p>
    <w:p w:rsidR="0089700C" w:rsidRDefault="00F00322" w:rsidP="00897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322">
        <w:rPr>
          <w:rFonts w:ascii="Times New Roman" w:hAnsi="Times New Roman" w:cs="Times New Roman"/>
          <w:sz w:val="24"/>
          <w:szCs w:val="24"/>
        </w:rPr>
        <w:t xml:space="preserve">В соответствии с научно-исследовательским потенциалом </w:t>
      </w:r>
      <w:r>
        <w:rPr>
          <w:rFonts w:ascii="Times New Roman" w:hAnsi="Times New Roman" w:cs="Times New Roman"/>
          <w:sz w:val="24"/>
          <w:szCs w:val="24"/>
        </w:rPr>
        <w:t>центра коллективного пользования</w:t>
      </w:r>
      <w:r w:rsidRPr="00F00322">
        <w:rPr>
          <w:rFonts w:ascii="Times New Roman" w:hAnsi="Times New Roman" w:cs="Times New Roman"/>
          <w:sz w:val="24"/>
          <w:szCs w:val="24"/>
        </w:rPr>
        <w:t xml:space="preserve"> деятельность центра сосредоточена </w:t>
      </w:r>
      <w:r>
        <w:rPr>
          <w:rFonts w:ascii="Times New Roman" w:hAnsi="Times New Roman" w:cs="Times New Roman"/>
          <w:sz w:val="24"/>
          <w:szCs w:val="24"/>
        </w:rPr>
        <w:t>на исследованиях по направлению: «С</w:t>
      </w:r>
      <w:r w:rsidRPr="00F00322">
        <w:rPr>
          <w:rFonts w:ascii="Times New Roman" w:hAnsi="Times New Roman" w:cs="Times New Roman"/>
          <w:sz w:val="24"/>
          <w:szCs w:val="24"/>
        </w:rPr>
        <w:t>оздани</w:t>
      </w:r>
      <w:r>
        <w:rPr>
          <w:rFonts w:ascii="Times New Roman" w:hAnsi="Times New Roman" w:cs="Times New Roman"/>
          <w:sz w:val="24"/>
          <w:szCs w:val="24"/>
        </w:rPr>
        <w:t>е технологии производства</w:t>
      </w:r>
      <w:r w:rsidRPr="00F00322">
        <w:rPr>
          <w:rFonts w:ascii="Times New Roman" w:hAnsi="Times New Roman" w:cs="Times New Roman"/>
          <w:sz w:val="24"/>
          <w:szCs w:val="24"/>
        </w:rPr>
        <w:t xml:space="preserve">  энергоэффективных  и  экологичных  газотурбинных  установок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46619" w:rsidRPr="00646619" w:rsidRDefault="00F00322" w:rsidP="00F003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</w:t>
      </w:r>
      <w:r w:rsidRPr="00F00322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F00322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0322">
        <w:rPr>
          <w:rFonts w:ascii="Times New Roman" w:hAnsi="Times New Roman" w:cs="Times New Roman"/>
          <w:sz w:val="24"/>
          <w:szCs w:val="24"/>
        </w:rPr>
        <w:t xml:space="preserve"> из федерального  бюджета </w:t>
      </w:r>
      <w:r>
        <w:rPr>
          <w:rFonts w:ascii="Times New Roman" w:hAnsi="Times New Roman" w:cs="Times New Roman"/>
          <w:sz w:val="24"/>
          <w:szCs w:val="24"/>
        </w:rPr>
        <w:t>для финансового обеспечения</w:t>
      </w:r>
      <w:r w:rsidRPr="00F00322">
        <w:rPr>
          <w:rFonts w:ascii="Times New Roman" w:hAnsi="Times New Roman" w:cs="Times New Roman"/>
          <w:sz w:val="24"/>
          <w:szCs w:val="24"/>
        </w:rPr>
        <w:t xml:space="preserve"> затрат, связанных с выполнением работ по теме: «Развитие центра коллективного  пользования  CAM-технологий  на  основе  его  дооснащения  специальным оборудованием и глубокой междисциплинарной интеграции научных и производственных ресурсов  для  создания  энергоэффективных  и  экологи</w:t>
      </w:r>
      <w:r>
        <w:rPr>
          <w:rFonts w:ascii="Times New Roman" w:hAnsi="Times New Roman" w:cs="Times New Roman"/>
          <w:sz w:val="24"/>
          <w:szCs w:val="24"/>
        </w:rPr>
        <w:t xml:space="preserve">чных  газотурбинных  установок», </w:t>
      </w:r>
      <w:r w:rsidRPr="00F00322">
        <w:rPr>
          <w:rFonts w:ascii="Times New Roman" w:hAnsi="Times New Roman" w:cs="Times New Roman"/>
          <w:sz w:val="24"/>
          <w:szCs w:val="24"/>
        </w:rPr>
        <w:t>уникальный идентификатор соглашения RFMEFI59314X0003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 программа развития ЦКП </w:t>
      </w:r>
      <w:r w:rsidRPr="00F00322">
        <w:rPr>
          <w:rFonts w:ascii="Times New Roman" w:hAnsi="Times New Roman" w:cs="Times New Roman"/>
          <w:sz w:val="24"/>
          <w:szCs w:val="24"/>
        </w:rPr>
        <w:t>CAM-технологий на период 2014-2017 гг.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BB5" w:rsidRPr="00646619" w:rsidRDefault="00A00BB5" w:rsidP="006466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619">
        <w:rPr>
          <w:rFonts w:ascii="Times New Roman" w:hAnsi="Times New Roman"/>
          <w:b/>
          <w:sz w:val="24"/>
          <w:szCs w:val="24"/>
        </w:rPr>
        <w:t>Проводимые исследования и оказываемые услуги на оборудовании ЦКП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Проведение научных исследований, направленных на эффективное сжигание традиционных и альтернативных видов топлив в энергетических установках, а также экспериментальное исследование смешения распыленного топлива с воздухом и образования вредных веще</w:t>
      </w:r>
      <w:proofErr w:type="gramStart"/>
      <w:r w:rsidRPr="00646619">
        <w:rPr>
          <w:rFonts w:ascii="Times New Roman" w:hAnsi="Times New Roman"/>
          <w:sz w:val="24"/>
          <w:szCs w:val="24"/>
        </w:rPr>
        <w:t>ств пр</w:t>
      </w:r>
      <w:proofErr w:type="gramEnd"/>
      <w:r w:rsidRPr="00646619">
        <w:rPr>
          <w:rFonts w:ascii="Times New Roman" w:hAnsi="Times New Roman"/>
          <w:sz w:val="24"/>
          <w:szCs w:val="24"/>
        </w:rPr>
        <w:t xml:space="preserve">именительно к </w:t>
      </w:r>
      <w:proofErr w:type="spellStart"/>
      <w:r w:rsidRPr="00646619">
        <w:rPr>
          <w:rFonts w:ascii="Times New Roman" w:hAnsi="Times New Roman"/>
          <w:sz w:val="24"/>
          <w:szCs w:val="24"/>
        </w:rPr>
        <w:t>малоэмиссионным</w:t>
      </w:r>
      <w:proofErr w:type="spellEnd"/>
      <w:r w:rsidRPr="00646619">
        <w:rPr>
          <w:rFonts w:ascii="Times New Roman" w:hAnsi="Times New Roman"/>
          <w:sz w:val="24"/>
          <w:szCs w:val="24"/>
        </w:rPr>
        <w:t xml:space="preserve"> камерам сгорания ГТД с гомогенизацией горючей смеси.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Разработка расчётно-экспериментального метода оценки взаимодействия двухфазного потока с поверхностью воздуховодов сложной формы.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Комплексное исследование перспектив использования возобновляемых источников энергии и вторичных энергетических ресурсов на территории Самарской области.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Разработка, освоение и внедрение передовых технологий при изготовлении новых изделий для промышленных предприятий региона. 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Проведение научных исследований, направленных на оптимизацию технологий изготовления изделий, включая проектирование новых технологических процессов с использованием современного оборудования и средств быстрого прототипирования, исследование процессов резания и закономерностей формирования поверхностного слоя изделий из современных конструкционных материалов при сверхвысоких скоростях обработки, исследование влияния новых процессов на ресурс изделий, исследование стойкости инструмента при различных условиях, разработку моделей и методик ремонта авиационных изделий методом импульсной лазерной наплавки, исследование процессов селективного лазерного плавления.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Отработка и необходимое сопровождение новых технологий изготовления изделий по договорам с предприятиями региона; выполнение заказов на контрактной основе по изготовлению и ремонту сложно-фасонной инструментальной оснастки (штампов, пресс-форм и пр.) на высокопроизводительном ЧПУ оборудовании с использованием (при необходимости) средств быстрого прототипирования (в частности, путем изготовления формообразующих поверхностей нанесением различных порошковых материалов лазером).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lastRenderedPageBreak/>
        <w:t>Разработка учебно-методических комплексов для подготовки и переподготовки инженерно-технических работников с использованием современных комплексных средств моделирования управляющих программ и верификации обработки.</w:t>
      </w:r>
    </w:p>
    <w:p w:rsidR="00A00BB5" w:rsidRPr="00646619" w:rsidRDefault="00A00BB5" w:rsidP="0064661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Создание автоматизированного рабочего места технологической подготовки производства (АРМ ТПП) с комплексным использованием инновационных производственных технологий, с использованием баз данных (по станкам, режимам обработки, режущему и измерительному инструменту, оснастке) с использованием САМ модулей разработки управляющих программ для станков с ЧПУ и их верификации. Разработанное приложение, используя базы данных по режущему инструменту, оснастке различных мировых производителей и режимам обработки, предлагает оптимальное решение для изготовления детали и/или партии деталей с минимальными затратами на режущий инструмент.</w:t>
      </w:r>
    </w:p>
    <w:p w:rsidR="00D80C31" w:rsidRDefault="00D80C31" w:rsidP="001D3F22">
      <w:pPr>
        <w:pStyle w:val="a3"/>
        <w:spacing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</w:p>
    <w:p w:rsidR="00A00BB5" w:rsidRDefault="001D3F22" w:rsidP="001D3F22">
      <w:pPr>
        <w:pStyle w:val="a3"/>
        <w:spacing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показатели результативности деятельности центра коллективного пользования на 2015 г.:</w:t>
      </w:r>
    </w:p>
    <w:p w:rsidR="001D3F22" w:rsidRDefault="00D80C31" w:rsidP="00D80C31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C31">
        <w:rPr>
          <w:rFonts w:ascii="Times New Roman" w:hAnsi="Times New Roman"/>
          <w:sz w:val="24"/>
          <w:szCs w:val="24"/>
        </w:rPr>
        <w:t>Объем привлеченных внебюджетных средств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80C31">
        <w:rPr>
          <w:rFonts w:ascii="Times New Roman" w:hAnsi="Times New Roman"/>
          <w:sz w:val="24"/>
          <w:szCs w:val="24"/>
        </w:rPr>
        <w:t>7,2</w:t>
      </w:r>
      <w:r>
        <w:rPr>
          <w:rFonts w:ascii="Times New Roman" w:hAnsi="Times New Roman"/>
          <w:sz w:val="24"/>
          <w:szCs w:val="24"/>
        </w:rPr>
        <w:t xml:space="preserve"> млн. руб.</w:t>
      </w:r>
    </w:p>
    <w:p w:rsidR="00D80C31" w:rsidRDefault="00D80C31" w:rsidP="00D80C31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4917">
        <w:rPr>
          <w:rFonts w:ascii="Times New Roman" w:hAnsi="Times New Roman"/>
          <w:sz w:val="24"/>
          <w:szCs w:val="24"/>
        </w:rPr>
        <w:t xml:space="preserve">Объем средств, </w:t>
      </w:r>
      <w:r w:rsidRPr="00D80C31">
        <w:rPr>
          <w:rFonts w:ascii="Times New Roman" w:hAnsi="Times New Roman"/>
          <w:sz w:val="24"/>
          <w:szCs w:val="24"/>
        </w:rPr>
        <w:t xml:space="preserve">полученных ЦКП от </w:t>
      </w:r>
      <w:r w:rsidR="00004917">
        <w:rPr>
          <w:rFonts w:ascii="Times New Roman" w:hAnsi="Times New Roman"/>
          <w:sz w:val="24"/>
          <w:szCs w:val="24"/>
        </w:rPr>
        <w:t>оказания услуг о</w:t>
      </w:r>
      <w:r>
        <w:rPr>
          <w:rFonts w:ascii="Times New Roman" w:hAnsi="Times New Roman"/>
          <w:sz w:val="24"/>
          <w:szCs w:val="24"/>
        </w:rPr>
        <w:t>рганизациям-</w:t>
      </w:r>
      <w:r w:rsidRPr="00D80C31"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80C3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C31">
        <w:rPr>
          <w:rFonts w:ascii="Times New Roman" w:hAnsi="Times New Roman"/>
          <w:sz w:val="24"/>
          <w:szCs w:val="24"/>
        </w:rPr>
        <w:t>млн. руб.</w:t>
      </w:r>
    </w:p>
    <w:p w:rsidR="00D80C31" w:rsidRDefault="00D80C31" w:rsidP="00FF3C4E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3C4E" w:rsidRPr="00FF3C4E">
        <w:rPr>
          <w:rFonts w:ascii="Times New Roman" w:hAnsi="Times New Roman"/>
          <w:sz w:val="24"/>
          <w:szCs w:val="24"/>
        </w:rPr>
        <w:t>Количество  разработанных (освоенных) новых методик измерений</w:t>
      </w:r>
      <w:r w:rsidR="00FF3C4E">
        <w:rPr>
          <w:rFonts w:ascii="Times New Roman" w:hAnsi="Times New Roman"/>
          <w:sz w:val="24"/>
          <w:szCs w:val="24"/>
        </w:rPr>
        <w:t>: 4 ед.</w:t>
      </w:r>
    </w:p>
    <w:p w:rsidR="00FF3C4E" w:rsidRDefault="00FF3C4E" w:rsidP="00FF3C4E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3C4E">
        <w:rPr>
          <w:rFonts w:ascii="Times New Roman" w:hAnsi="Times New Roman"/>
          <w:sz w:val="24"/>
          <w:szCs w:val="24"/>
        </w:rPr>
        <w:t xml:space="preserve">Количество  публикаций  в  журналах, индексируемых  в  базе  данных  </w:t>
      </w:r>
      <w:proofErr w:type="spellStart"/>
      <w:r w:rsidRPr="00FF3C4E">
        <w:rPr>
          <w:rFonts w:ascii="Times New Roman" w:hAnsi="Times New Roman"/>
          <w:sz w:val="24"/>
          <w:szCs w:val="24"/>
        </w:rPr>
        <w:t>Web</w:t>
      </w:r>
      <w:proofErr w:type="spellEnd"/>
      <w:r w:rsidRPr="00FF3C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F3C4E">
        <w:rPr>
          <w:rFonts w:ascii="Times New Roman" w:hAnsi="Times New Roman"/>
          <w:sz w:val="24"/>
          <w:szCs w:val="24"/>
        </w:rPr>
        <w:t>of</w:t>
      </w:r>
      <w:proofErr w:type="spellEnd"/>
      <w:r w:rsidRPr="00FF3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C4E">
        <w:rPr>
          <w:rFonts w:ascii="Times New Roman" w:hAnsi="Times New Roman"/>
          <w:sz w:val="24"/>
          <w:szCs w:val="24"/>
        </w:rPr>
        <w:t>Science</w:t>
      </w:r>
      <w:proofErr w:type="spellEnd"/>
      <w:r w:rsidRPr="00FF3C4E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F3C4E">
        <w:rPr>
          <w:rFonts w:ascii="Times New Roman" w:hAnsi="Times New Roman"/>
          <w:sz w:val="24"/>
          <w:szCs w:val="24"/>
        </w:rPr>
        <w:t>Scopus</w:t>
      </w:r>
      <w:proofErr w:type="spellEnd"/>
      <w:r w:rsidRPr="00FF3C4E">
        <w:rPr>
          <w:rFonts w:ascii="Times New Roman" w:hAnsi="Times New Roman"/>
          <w:sz w:val="24"/>
          <w:szCs w:val="24"/>
        </w:rPr>
        <w:t>, в которых имеется ссылка    на    выполнение    работы    с использованием оборудования ЦКП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F3C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ед.</w:t>
      </w:r>
    </w:p>
    <w:p w:rsidR="001D3F22" w:rsidRPr="00646619" w:rsidRDefault="001D3F22" w:rsidP="00646619">
      <w:pPr>
        <w:pStyle w:val="a3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64A6A" w:rsidRPr="00646619" w:rsidRDefault="00564A6A" w:rsidP="00987EC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период </w:t>
      </w:r>
      <w:r w:rsidR="00987EC4" w:rsidRPr="00987EC4">
        <w:rPr>
          <w:rFonts w:ascii="Times New Roman" w:hAnsi="Times New Roman" w:cs="Times New Roman"/>
          <w:b/>
          <w:sz w:val="24"/>
          <w:szCs w:val="24"/>
        </w:rPr>
        <w:t>201</w:t>
      </w:r>
      <w:r w:rsidR="00687E10">
        <w:rPr>
          <w:rFonts w:ascii="Times New Roman" w:hAnsi="Times New Roman" w:cs="Times New Roman"/>
          <w:b/>
          <w:sz w:val="24"/>
          <w:szCs w:val="24"/>
        </w:rPr>
        <w:t>4</w:t>
      </w:r>
      <w:r w:rsidR="00987EC4" w:rsidRPr="00987EC4">
        <w:rPr>
          <w:rFonts w:ascii="Times New Roman" w:hAnsi="Times New Roman" w:cs="Times New Roman"/>
          <w:b/>
          <w:sz w:val="24"/>
          <w:szCs w:val="24"/>
        </w:rPr>
        <w:t>-2017 гг.</w:t>
      </w:r>
      <w:r w:rsidR="00987EC4">
        <w:rPr>
          <w:rFonts w:ascii="Times New Roman" w:hAnsi="Times New Roman" w:cs="Times New Roman"/>
          <w:b/>
          <w:sz w:val="24"/>
          <w:szCs w:val="24"/>
        </w:rPr>
        <w:t>:</w:t>
      </w:r>
    </w:p>
    <w:p w:rsidR="00A569C1" w:rsidRPr="00646619" w:rsidRDefault="00437395" w:rsidP="00646619">
      <w:pPr>
        <w:pStyle w:val="Diser-style"/>
        <w:spacing w:line="240" w:lineRule="auto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2.1</w:t>
      </w:r>
      <w:r w:rsidR="00A917FB" w:rsidRPr="00646619">
        <w:rPr>
          <w:b/>
          <w:sz w:val="24"/>
          <w:szCs w:val="24"/>
        </w:rPr>
        <w:t xml:space="preserve"> </w:t>
      </w:r>
      <w:r w:rsidR="00A569C1" w:rsidRPr="00646619">
        <w:rPr>
          <w:b/>
          <w:sz w:val="24"/>
          <w:szCs w:val="24"/>
        </w:rPr>
        <w:t>Закупка современного дорогостоящего научного оборудования стоимостью свыше 1 млн. рублей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>Трёхкомпонентный лазерно-доплеровский измеритель скорости и турбулентности в газо-жидкостных потоках 3</w:t>
      </w:r>
      <w:r w:rsidRPr="00646619">
        <w:rPr>
          <w:sz w:val="24"/>
          <w:szCs w:val="24"/>
          <w:lang w:val="en-US"/>
        </w:rPr>
        <w:t>D</w:t>
      </w:r>
      <w:r w:rsidRPr="00646619">
        <w:rPr>
          <w:sz w:val="24"/>
          <w:szCs w:val="24"/>
        </w:rPr>
        <w:t>-</w:t>
      </w:r>
      <w:r w:rsidRPr="00646619">
        <w:rPr>
          <w:sz w:val="24"/>
          <w:szCs w:val="24"/>
          <w:lang w:val="en-US"/>
        </w:rPr>
        <w:t>LDA</w:t>
      </w:r>
      <w:r w:rsidRPr="00646619">
        <w:rPr>
          <w:sz w:val="24"/>
          <w:szCs w:val="24"/>
        </w:rPr>
        <w:t xml:space="preserve"> ЛАД-078С. Измеритель служит для исследования турбулентных потоков с целью улучшения </w:t>
      </w:r>
      <w:proofErr w:type="spellStart"/>
      <w:r w:rsidRPr="00646619">
        <w:rPr>
          <w:sz w:val="24"/>
          <w:szCs w:val="24"/>
        </w:rPr>
        <w:t>термогазодинамических</w:t>
      </w:r>
      <w:proofErr w:type="spellEnd"/>
      <w:r w:rsidRPr="00646619">
        <w:rPr>
          <w:sz w:val="24"/>
          <w:szCs w:val="24"/>
        </w:rPr>
        <w:t xml:space="preserve"> и экологических характеристик авиационной и ракетной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>Комплект измерительных и программных сре</w:t>
      </w:r>
      <w:proofErr w:type="gramStart"/>
      <w:r w:rsidRPr="00646619">
        <w:rPr>
          <w:sz w:val="24"/>
          <w:szCs w:val="24"/>
        </w:rPr>
        <w:t>дств дл</w:t>
      </w:r>
      <w:proofErr w:type="gramEnd"/>
      <w:r w:rsidRPr="00646619">
        <w:rPr>
          <w:sz w:val="24"/>
          <w:szCs w:val="24"/>
        </w:rPr>
        <w:t>я лазерно-оптического измерительного комплекса  PLIF-RR. Приводит к улучшению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>3D-термоанемометр для эталонных измерений скорости и турбулентности потоков. Служит для улучшения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5i-датчик давления для </w:t>
      </w:r>
      <w:proofErr w:type="spellStart"/>
      <w:r w:rsidRPr="00646619">
        <w:rPr>
          <w:sz w:val="24"/>
          <w:szCs w:val="24"/>
        </w:rPr>
        <w:t>пневмометрических</w:t>
      </w:r>
      <w:proofErr w:type="spellEnd"/>
      <w:r w:rsidRPr="00646619">
        <w:rPr>
          <w:sz w:val="24"/>
          <w:szCs w:val="24"/>
        </w:rPr>
        <w:t xml:space="preserve"> измерений скорости. Датчик необходим для улучшения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>3D-координатно-перемещающее устройство форсунки. Предназначено для улучшения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Система 3D-перемещения </w:t>
      </w:r>
      <w:proofErr w:type="gramStart"/>
      <w:r w:rsidRPr="00646619">
        <w:rPr>
          <w:sz w:val="24"/>
          <w:szCs w:val="24"/>
        </w:rPr>
        <w:t>оптического</w:t>
      </w:r>
      <w:proofErr w:type="gramEnd"/>
      <w:r w:rsidRPr="00646619">
        <w:rPr>
          <w:sz w:val="24"/>
          <w:szCs w:val="24"/>
        </w:rPr>
        <w:t xml:space="preserve"> </w:t>
      </w:r>
      <w:proofErr w:type="spellStart"/>
      <w:r w:rsidRPr="00646619">
        <w:rPr>
          <w:sz w:val="24"/>
          <w:szCs w:val="24"/>
        </w:rPr>
        <w:t>световода</w:t>
      </w:r>
      <w:proofErr w:type="spellEnd"/>
      <w:r w:rsidRPr="00646619">
        <w:rPr>
          <w:sz w:val="24"/>
          <w:szCs w:val="24"/>
        </w:rPr>
        <w:t>. Используется для улучшения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numPr>
          <w:ilvl w:val="0"/>
          <w:numId w:val="5"/>
        </w:numPr>
        <w:spacing w:line="240" w:lineRule="auto"/>
        <w:ind w:left="0" w:firstLine="840"/>
        <w:rPr>
          <w:sz w:val="24"/>
          <w:szCs w:val="24"/>
        </w:rPr>
      </w:pPr>
      <w:r w:rsidRPr="00646619">
        <w:rPr>
          <w:sz w:val="24"/>
          <w:szCs w:val="24"/>
        </w:rPr>
        <w:t>Комплект  оборудования для автоматизированного комплекса теплотехнических измерений, необходимый для улучшения газодинамических, энергетических и экологических характеристик авиационной и аэрокосмической техники.</w:t>
      </w:r>
    </w:p>
    <w:p w:rsidR="00A569C1" w:rsidRPr="00646619" w:rsidRDefault="00A569C1" w:rsidP="00646619">
      <w:pPr>
        <w:pStyle w:val="Diser-style"/>
        <w:spacing w:line="240" w:lineRule="auto"/>
        <w:ind w:left="840" w:firstLine="0"/>
        <w:rPr>
          <w:sz w:val="24"/>
          <w:szCs w:val="24"/>
        </w:rPr>
      </w:pPr>
    </w:p>
    <w:p w:rsidR="00A569C1" w:rsidRPr="00646619" w:rsidRDefault="00A917FB" w:rsidP="00646619">
      <w:pPr>
        <w:pStyle w:val="Diser-style"/>
        <w:spacing w:line="240" w:lineRule="auto"/>
        <w:ind w:firstLine="840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2.3</w:t>
      </w:r>
      <w:r w:rsidR="00A569C1" w:rsidRPr="00646619">
        <w:rPr>
          <w:b/>
          <w:sz w:val="24"/>
          <w:szCs w:val="24"/>
        </w:rPr>
        <w:t xml:space="preserve"> Закупка расходных материалов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lastRenderedPageBreak/>
        <w:t xml:space="preserve">1) Датчики для определения массового расхода жидкостей и газов. Предназначены для повышения </w:t>
      </w:r>
      <w:proofErr w:type="gramStart"/>
      <w:r w:rsidRPr="00646619">
        <w:rPr>
          <w:sz w:val="24"/>
          <w:szCs w:val="24"/>
        </w:rPr>
        <w:t>точности проведения газодинамических исследований структуры потока</w:t>
      </w:r>
      <w:proofErr w:type="gramEnd"/>
      <w:r w:rsidRPr="00646619">
        <w:rPr>
          <w:sz w:val="24"/>
          <w:szCs w:val="24"/>
        </w:rPr>
        <w:t>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2) </w:t>
      </w:r>
      <w:proofErr w:type="spellStart"/>
      <w:r w:rsidRPr="00646619">
        <w:rPr>
          <w:sz w:val="24"/>
          <w:szCs w:val="24"/>
        </w:rPr>
        <w:t>Фотополимеризующая</w:t>
      </w:r>
      <w:proofErr w:type="spellEnd"/>
      <w:r w:rsidRPr="00646619">
        <w:rPr>
          <w:sz w:val="24"/>
          <w:szCs w:val="24"/>
        </w:rPr>
        <w:t xml:space="preserve"> композиция (ФПК) ИПЛИТ-3. </w:t>
      </w:r>
      <w:proofErr w:type="gramStart"/>
      <w:r w:rsidRPr="00646619">
        <w:rPr>
          <w:sz w:val="24"/>
          <w:szCs w:val="24"/>
        </w:rPr>
        <w:t>Необходима</w:t>
      </w:r>
      <w:proofErr w:type="gramEnd"/>
      <w:r w:rsidRPr="00646619">
        <w:rPr>
          <w:sz w:val="24"/>
          <w:szCs w:val="24"/>
        </w:rPr>
        <w:t xml:space="preserve"> для создания моделей сложной формы для проведения предварительных исследований газодинамических характеристик рабочих элементов аэрокосмической техники.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>3) Комплектующие для системы осушки сжатого воздуха, предназначенных для обеспечения качественной подготовки воздуха для проведения газодинамических исследований элементов аэрокосмической техники.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4) Баллоны (10л) с калибровочными газами для </w:t>
      </w:r>
      <w:proofErr w:type="spellStart"/>
      <w:r w:rsidRPr="00646619">
        <w:rPr>
          <w:sz w:val="24"/>
          <w:szCs w:val="24"/>
        </w:rPr>
        <w:t>хроматографического</w:t>
      </w:r>
      <w:proofErr w:type="spellEnd"/>
      <w:r w:rsidRPr="00646619">
        <w:rPr>
          <w:sz w:val="24"/>
          <w:szCs w:val="24"/>
        </w:rPr>
        <w:t xml:space="preserve"> анализа. Служат для калибровки хроматографов для повышения точности проведения исследований экологических характеристик аэрокосмической техники.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5) </w:t>
      </w:r>
      <w:proofErr w:type="gramStart"/>
      <w:r w:rsidRPr="00646619">
        <w:rPr>
          <w:sz w:val="24"/>
          <w:szCs w:val="24"/>
        </w:rPr>
        <w:t>ПО</w:t>
      </w:r>
      <w:proofErr w:type="gramEnd"/>
      <w:r w:rsidRPr="00646619">
        <w:rPr>
          <w:sz w:val="24"/>
          <w:szCs w:val="24"/>
        </w:rPr>
        <w:t xml:space="preserve"> </w:t>
      </w:r>
      <w:proofErr w:type="gramStart"/>
      <w:r w:rsidRPr="00646619">
        <w:rPr>
          <w:sz w:val="24"/>
          <w:szCs w:val="24"/>
        </w:rPr>
        <w:t>для</w:t>
      </w:r>
      <w:proofErr w:type="gramEnd"/>
      <w:r w:rsidRPr="00646619">
        <w:rPr>
          <w:sz w:val="24"/>
          <w:szCs w:val="24"/>
        </w:rPr>
        <w:t xml:space="preserve"> определения спектра турбулентности потока для расширения возможностей комплекса измерений для проведения газодинамических исследований характеристик элементов аэрокосмической техники.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 xml:space="preserve">6) Датчик измерителя мощности. </w:t>
      </w:r>
      <w:proofErr w:type="gramStart"/>
      <w:r w:rsidRPr="00646619">
        <w:rPr>
          <w:sz w:val="24"/>
          <w:szCs w:val="24"/>
        </w:rPr>
        <w:t>Необходим</w:t>
      </w:r>
      <w:proofErr w:type="gramEnd"/>
      <w:r w:rsidRPr="00646619">
        <w:rPr>
          <w:sz w:val="24"/>
          <w:szCs w:val="24"/>
        </w:rPr>
        <w:t xml:space="preserve"> для контроля мощности и энергии лазерного излучения.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>7) Порошок для спекания, приобретаемый в целях изготовления элементов аэрокосмической техники методом селективного лазерного спекания.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646619">
        <w:rPr>
          <w:sz w:val="24"/>
          <w:szCs w:val="24"/>
        </w:rPr>
        <w:t>8) Комплектующие для технологической установки послойного выращивания деталей методом селективного лазерного спекания (СЛС), применяемые в платформе для выращивания деталей.</w:t>
      </w:r>
    </w:p>
    <w:p w:rsidR="00A569C1" w:rsidRPr="00646619" w:rsidRDefault="00A569C1" w:rsidP="00646619">
      <w:pPr>
        <w:pStyle w:val="Diser-style"/>
        <w:spacing w:line="240" w:lineRule="auto"/>
        <w:ind w:firstLine="840"/>
        <w:rPr>
          <w:sz w:val="24"/>
          <w:szCs w:val="24"/>
        </w:rPr>
      </w:pPr>
    </w:p>
    <w:p w:rsidR="00A569C1" w:rsidRPr="00646619" w:rsidRDefault="00A917FB" w:rsidP="00646619">
      <w:pPr>
        <w:pStyle w:val="Diser-style"/>
        <w:spacing w:line="240" w:lineRule="auto"/>
        <w:ind w:firstLine="840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2.4</w:t>
      </w:r>
      <w:r w:rsidRPr="00646619">
        <w:rPr>
          <w:b/>
          <w:bCs/>
          <w:i/>
          <w:sz w:val="24"/>
          <w:szCs w:val="24"/>
        </w:rPr>
        <w:t xml:space="preserve"> </w:t>
      </w:r>
      <w:r w:rsidRPr="00646619">
        <w:rPr>
          <w:b/>
          <w:bCs/>
          <w:sz w:val="24"/>
          <w:szCs w:val="24"/>
        </w:rPr>
        <w:t>Модернизация, содержание и ремонт научного оборудования ЦКП</w:t>
      </w:r>
    </w:p>
    <w:p w:rsidR="00A569C1" w:rsidRPr="00646619" w:rsidRDefault="00A569C1" w:rsidP="00646619">
      <w:pPr>
        <w:pStyle w:val="Diser-style"/>
        <w:spacing w:line="240" w:lineRule="auto"/>
        <w:ind w:left="840" w:firstLine="0"/>
        <w:rPr>
          <w:sz w:val="24"/>
          <w:szCs w:val="24"/>
        </w:rPr>
      </w:pPr>
    </w:p>
    <w:p w:rsidR="00A569C1" w:rsidRPr="00646619" w:rsidRDefault="00A917FB" w:rsidP="00646619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Работы по модернизации научного оборудования: автоматизация системы измерения стендовых параметров для определения газодинамических характеристик потока в элементах </w:t>
      </w:r>
      <w:r w:rsidRPr="00646619">
        <w:rPr>
          <w:rFonts w:ascii="Times New Roman" w:hAnsi="Times New Roman" w:cs="Times New Roman"/>
          <w:sz w:val="24"/>
          <w:szCs w:val="24"/>
        </w:rPr>
        <w:t xml:space="preserve">аэрокосмической техники. Планируется </w:t>
      </w:r>
      <w:r w:rsidRPr="00646619">
        <w:rPr>
          <w:rFonts w:ascii="Times New Roman" w:hAnsi="Times New Roman"/>
          <w:sz w:val="24"/>
          <w:szCs w:val="24"/>
        </w:rPr>
        <w:t xml:space="preserve">создание автоматизированной системы измерения стендовых параметров для определения газодинамических характеристик потока в элементах </w:t>
      </w:r>
      <w:r w:rsidRPr="00646619">
        <w:rPr>
          <w:rFonts w:ascii="Times New Roman" w:hAnsi="Times New Roman" w:cs="Times New Roman"/>
          <w:sz w:val="24"/>
          <w:szCs w:val="24"/>
        </w:rPr>
        <w:t xml:space="preserve">аэрокосмической техники. Результатами работы служат </w:t>
      </w:r>
      <w:r w:rsidRPr="00646619">
        <w:rPr>
          <w:rFonts w:ascii="Times New Roman" w:hAnsi="Times New Roman"/>
          <w:sz w:val="24"/>
          <w:szCs w:val="24"/>
        </w:rPr>
        <w:t>расширение возможностей оборудования и повышения точности проводимых измерений.</w:t>
      </w:r>
    </w:p>
    <w:p w:rsidR="00A917FB" w:rsidRPr="00646619" w:rsidRDefault="00A917FB" w:rsidP="00646619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Работы по содержанию научного оборудования:</w:t>
      </w:r>
    </w:p>
    <w:p w:rsidR="00A917FB" w:rsidRPr="00646619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Техническое обслуживание установки по селективному лазерному спеканию. Планируется техническое обслуживание системы охлаждения, визуальный контрольный осмотр излучателя. В результате будет получен более длительный срок службы оборудования.</w:t>
      </w:r>
    </w:p>
    <w:p w:rsidR="00A917FB" w:rsidRPr="00646619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- Проведение технического </w:t>
      </w:r>
      <w:proofErr w:type="gramStart"/>
      <w:r w:rsidRPr="00646619">
        <w:rPr>
          <w:rFonts w:ascii="Times New Roman" w:hAnsi="Times New Roman"/>
          <w:sz w:val="24"/>
          <w:szCs w:val="24"/>
        </w:rPr>
        <w:t>обслуживания оптической системы фазового доплеровского измерения параметров потока</w:t>
      </w:r>
      <w:proofErr w:type="gramEnd"/>
      <w:r w:rsidRPr="00646619">
        <w:rPr>
          <w:rFonts w:ascii="Times New Roman" w:hAnsi="Times New Roman"/>
          <w:sz w:val="24"/>
          <w:szCs w:val="24"/>
        </w:rPr>
        <w:t xml:space="preserve"> 3D PDA. Планируется контроль мощности  лазерного луча и текущего состояния системы измерения в сравнении с первоначальным состоянием для поддержания систем комплекса в исправном состоянии.</w:t>
      </w:r>
    </w:p>
    <w:p w:rsidR="009B5D85" w:rsidRPr="00646619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3) </w:t>
      </w:r>
      <w:r w:rsidRPr="00646619">
        <w:rPr>
          <w:rFonts w:ascii="Times New Roman" w:hAnsi="Times New Roman"/>
          <w:sz w:val="24"/>
          <w:szCs w:val="24"/>
        </w:rPr>
        <w:t xml:space="preserve">Работы по ремонту научного оборудования. Замена красителей и </w:t>
      </w:r>
      <w:proofErr w:type="spellStart"/>
      <w:r w:rsidRPr="00646619">
        <w:rPr>
          <w:rFonts w:ascii="Times New Roman" w:hAnsi="Times New Roman"/>
          <w:sz w:val="24"/>
          <w:szCs w:val="24"/>
        </w:rPr>
        <w:t>спец</w:t>
      </w:r>
      <w:proofErr w:type="gramStart"/>
      <w:r w:rsidRPr="00646619">
        <w:rPr>
          <w:rFonts w:ascii="Times New Roman" w:hAnsi="Times New Roman"/>
          <w:sz w:val="24"/>
          <w:szCs w:val="24"/>
        </w:rPr>
        <w:t>.ж</w:t>
      </w:r>
      <w:proofErr w:type="gramEnd"/>
      <w:r w:rsidRPr="00646619">
        <w:rPr>
          <w:rFonts w:ascii="Times New Roman" w:hAnsi="Times New Roman"/>
          <w:sz w:val="24"/>
          <w:szCs w:val="24"/>
        </w:rPr>
        <w:t>идкостей</w:t>
      </w:r>
      <w:proofErr w:type="spellEnd"/>
      <w:r w:rsidRPr="00646619">
        <w:rPr>
          <w:sz w:val="24"/>
          <w:szCs w:val="24"/>
        </w:rPr>
        <w:t xml:space="preserve"> </w:t>
      </w:r>
      <w:r w:rsidRPr="00646619">
        <w:rPr>
          <w:rFonts w:ascii="Times New Roman" w:hAnsi="Times New Roman"/>
          <w:sz w:val="24"/>
          <w:szCs w:val="24"/>
        </w:rPr>
        <w:t>комплекса оборудования для исследования структуры пламени методом PLIF в целях повышения качества количественных результатов измерений.</w:t>
      </w:r>
    </w:p>
    <w:p w:rsidR="00A917FB" w:rsidRPr="00646619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4) </w:t>
      </w:r>
      <w:r w:rsidRPr="00646619">
        <w:rPr>
          <w:rFonts w:ascii="Times New Roman" w:hAnsi="Times New Roman"/>
          <w:sz w:val="24"/>
          <w:szCs w:val="24"/>
        </w:rPr>
        <w:t>Прочие работы: подготовка помещений  для установки закупаемого оборудования.</w:t>
      </w:r>
    </w:p>
    <w:p w:rsidR="00A917FB" w:rsidRPr="00646619" w:rsidRDefault="00A917FB" w:rsidP="0064661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FB" w:rsidRPr="00687E10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E10">
        <w:rPr>
          <w:rFonts w:ascii="Times New Roman" w:hAnsi="Times New Roman" w:cs="Times New Roman"/>
          <w:b/>
          <w:sz w:val="24"/>
          <w:szCs w:val="24"/>
        </w:rPr>
        <w:t xml:space="preserve">2.5 Разработка </w:t>
      </w:r>
      <w:r w:rsidRPr="00687E10">
        <w:rPr>
          <w:rFonts w:ascii="Times New Roman" w:hAnsi="Times New Roman" w:cs="Times New Roman"/>
          <w:b/>
          <w:bCs/>
          <w:sz w:val="24"/>
          <w:szCs w:val="24"/>
        </w:rPr>
        <w:t>новых методик выполнения измерений</w:t>
      </w:r>
    </w:p>
    <w:p w:rsidR="00A917FB" w:rsidRPr="00646619" w:rsidRDefault="00A917FB" w:rsidP="006466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1) Разработка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геометрических параметров хвостовиков лопаток компрессора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ГТД.</w:t>
      </w: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2) Разработка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геометрических параметров сложной поверхности элементов проточной части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ГТД.</w:t>
      </w: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lastRenderedPageBreak/>
        <w:t xml:space="preserve">3) Разработка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компонентов скорости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при помощи оптической системы фазового доплеровского измерения параметров потока 3D PDA.</w:t>
      </w: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4) Разработка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компонентов скорости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при помощи учебно-исследовательского комплекса автоматизированных газодинамических исследований </w:t>
      </w:r>
      <w:r w:rsidRPr="00646619">
        <w:rPr>
          <w:rFonts w:ascii="Times New Roman" w:hAnsi="Times New Roman" w:cs="Times New Roman"/>
          <w:sz w:val="24"/>
          <w:szCs w:val="24"/>
          <w:lang w:val="en-US"/>
        </w:rPr>
        <w:t>LAD</w:t>
      </w:r>
      <w:r w:rsidRPr="00646619">
        <w:rPr>
          <w:rFonts w:ascii="Times New Roman" w:hAnsi="Times New Roman" w:cs="Times New Roman"/>
          <w:sz w:val="24"/>
          <w:szCs w:val="24"/>
        </w:rPr>
        <w:t>-056.</w:t>
      </w: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646619">
        <w:rPr>
          <w:rFonts w:ascii="Times New Roman" w:hAnsi="Times New Roman" w:cs="Times New Roman"/>
          <w:b/>
          <w:bCs/>
          <w:sz w:val="24"/>
          <w:szCs w:val="24"/>
        </w:rPr>
        <w:t>Развитие кадрового потенциала ЦКП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>1)</w:t>
      </w:r>
      <w:r w:rsidRPr="006466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Стажировка специалистов ЦКП в международном центре повышения квалификации по лазерным технологиям и аддитивным технологиям в машиностроении. Данное мероприятие заключается в </w:t>
      </w:r>
      <w:r w:rsidRPr="00646619">
        <w:rPr>
          <w:rFonts w:ascii="Times New Roman" w:hAnsi="Times New Roman" w:cs="Times New Roman"/>
          <w:sz w:val="24"/>
          <w:szCs w:val="24"/>
        </w:rPr>
        <w:t xml:space="preserve">поиске новых технических решений, преимуществ и недостатков, инструментов и моделей разрабатываемых подходов по синтезу объемных изделий методом селективного лазерного спекания. 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2) Стажировка специалистов ЦКП в международном центре повышения квалификации по САМ/</w:t>
      </w:r>
      <w:r w:rsidRPr="0064661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646619">
        <w:rPr>
          <w:rFonts w:ascii="Times New Roman" w:hAnsi="Times New Roman" w:cs="Times New Roman"/>
          <w:sz w:val="24"/>
          <w:szCs w:val="24"/>
        </w:rPr>
        <w:t xml:space="preserve">-технологиям по направлениям: </w:t>
      </w:r>
      <w:proofErr w:type="spellStart"/>
      <w:r w:rsidRPr="00646619">
        <w:rPr>
          <w:rFonts w:ascii="Times New Roman" w:hAnsi="Times New Roman" w:cs="Times New Roman"/>
          <w:bCs/>
          <w:sz w:val="24"/>
          <w:szCs w:val="24"/>
        </w:rPr>
        <w:t>высокоинтегрированные</w:t>
      </w:r>
      <w:proofErr w:type="spellEnd"/>
      <w:r w:rsidRPr="00646619">
        <w:rPr>
          <w:rFonts w:ascii="Times New Roman" w:hAnsi="Times New Roman" w:cs="Times New Roman"/>
          <w:bCs/>
          <w:sz w:val="24"/>
          <w:szCs w:val="24"/>
        </w:rPr>
        <w:t xml:space="preserve"> технологии в металлообработке (CAD/CAM -технологии). САПР технологических процессов, САПР конструкторско-технологической подготовки производства, САПР режущего инструмента и технологической оснастки.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46619">
        <w:rPr>
          <w:rFonts w:ascii="Times New Roman" w:hAnsi="Times New Roman" w:cs="Times New Roman"/>
          <w:sz w:val="24"/>
          <w:szCs w:val="24"/>
        </w:rPr>
        <w:t xml:space="preserve">Стажировка специалистов ЦКП в международном центре повышения квалификации по </w:t>
      </w:r>
      <w:r w:rsidRPr="00646619"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646619">
        <w:rPr>
          <w:rFonts w:ascii="Times New Roman" w:hAnsi="Times New Roman" w:cs="Times New Roman"/>
          <w:sz w:val="24"/>
          <w:szCs w:val="24"/>
        </w:rPr>
        <w:t xml:space="preserve">- технологиям, что позволит более детально изучить 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выявление дефектов </w:t>
      </w:r>
      <w:proofErr w:type="spellStart"/>
      <w:r w:rsidRPr="00646619">
        <w:rPr>
          <w:rFonts w:ascii="Times New Roman" w:hAnsi="Times New Roman" w:cs="Times New Roman"/>
          <w:bCs/>
          <w:sz w:val="24"/>
          <w:szCs w:val="24"/>
        </w:rPr>
        <w:t>микропористости</w:t>
      </w:r>
      <w:proofErr w:type="spellEnd"/>
      <w:r w:rsidRPr="00646619">
        <w:rPr>
          <w:rFonts w:ascii="Times New Roman" w:hAnsi="Times New Roman" w:cs="Times New Roman"/>
          <w:bCs/>
          <w:sz w:val="24"/>
          <w:szCs w:val="24"/>
        </w:rPr>
        <w:t xml:space="preserve"> в стальных отливках с помощью компьютерного моделирования литейного процесса.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>4) Стажировка специалистов ЦКП в международном центре повышения квалификации по информационным техноло</w:t>
      </w:r>
      <w:r w:rsidR="006C3B79" w:rsidRPr="00646619">
        <w:rPr>
          <w:rFonts w:ascii="Times New Roman" w:hAnsi="Times New Roman" w:cs="Times New Roman"/>
          <w:bCs/>
          <w:sz w:val="24"/>
          <w:szCs w:val="24"/>
        </w:rPr>
        <w:t>гиям в производстве и управлении по направлениям: Моделирование производственных систем, автоматизация управления в производственных системах, управленческий учет на основе принципов концепции бережливого производства.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646619">
        <w:rPr>
          <w:rFonts w:ascii="Times New Roman" w:hAnsi="Times New Roman" w:cs="Times New Roman"/>
          <w:sz w:val="24"/>
          <w:szCs w:val="24"/>
        </w:rPr>
        <w:t>Поддержка подготовки кандидатских и докторских диссертаций сотрудников ЦКП, а именно методологическое сопровождение подготовки диссертаций специалистов ЦКП, возможность использования оборудования ЦКП для проведения натурных экспериментов, консультации приглашенных международных специалистов по профильным направлениям.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646619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и проведение специализированных учебно-практических курсов для студентов, аспирантов, молодых ученых и специалистов с целью подготовки высококвалифицированных кадров, в том числе, проведение специализированных учебных курсов для специалистов ЦКП международными  производителями технологического оборудования, таких как DMG, HEIDENHAIN,  </w:t>
      </w:r>
      <w:proofErr w:type="spellStart"/>
      <w:r w:rsidRPr="00646619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646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19">
        <w:rPr>
          <w:rFonts w:ascii="Times New Roman" w:hAnsi="Times New Roman" w:cs="Times New Roman"/>
          <w:sz w:val="24"/>
          <w:szCs w:val="24"/>
        </w:rPr>
        <w:t>Sandvik</w:t>
      </w:r>
      <w:proofErr w:type="spellEnd"/>
      <w:r w:rsidRPr="0064661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7) Участие специалистов ЦКП на международных производственных и научных выставках, форумах, конференциях, в том числе: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International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Conference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Automation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Intelligent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Manufacturing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Conference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Computer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Modelling</w:t>
      </w:r>
      <w:proofErr w:type="spellEnd"/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Simulation</w:t>
      </w:r>
      <w:r w:rsidRPr="00646619">
        <w:rPr>
          <w:rFonts w:ascii="Times New Roman" w:hAnsi="Times New Roman" w:cs="Times New Roman"/>
          <w:bCs/>
          <w:sz w:val="24"/>
          <w:szCs w:val="24"/>
        </w:rPr>
        <w:t>,</w:t>
      </w:r>
      <w:r w:rsidRPr="00646619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международный научно-технический семинар «Прогрессивные технологии в машиностроении», международная конференция «Инновации в машиностроении» и др.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8) Повышение уровня профессиональных компетенций сотрудников ЦКП до международного в рамках стажировки специалистов ЦКП в международном центре повышения квалификации.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9) Развитие коммуникационной среды и профессиональных связей сотрудников ЦКП с ведущими международными предприятиями, в рамках участия специалистов ЦКП на международных производственных и научных выставках, форумах, конференциях.</w:t>
      </w:r>
    </w:p>
    <w:p w:rsidR="00687E10" w:rsidRDefault="00687E10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/>
          <w:bCs/>
          <w:sz w:val="24"/>
          <w:szCs w:val="24"/>
        </w:rPr>
        <w:t>2.7 Метрологическое обеспечение деятельности ЦКП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646619">
        <w:rPr>
          <w:rFonts w:ascii="Times New Roman" w:hAnsi="Times New Roman" w:cs="Times New Roman"/>
          <w:sz w:val="24"/>
          <w:szCs w:val="24"/>
        </w:rPr>
        <w:t xml:space="preserve">Поверка координатно-измерительной машины DEA </w:t>
      </w:r>
      <w:proofErr w:type="spellStart"/>
      <w:r w:rsidRPr="00646619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6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19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646619">
        <w:rPr>
          <w:rFonts w:ascii="Times New Roman" w:hAnsi="Times New Roman" w:cs="Times New Roman"/>
          <w:sz w:val="24"/>
          <w:szCs w:val="24"/>
        </w:rPr>
        <w:t xml:space="preserve"> 07.10.07: осуществление поверки КИМ органами стандартизации и сертификации. Получение свидетельства об аттестации.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2) Аттестация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геометрических параметров корпусных деталей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>. Получение свидетельства об аттестации.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3) Аттестация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компонентов скорости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при помощи оптической системы фазового доплеровского измерения параметров потока 3D PDA: разработка методики выполнения измерений компонентов скорости при помощи оптической системы фазового доплеровского измерения параметров потока 3D PDA. Получение свидетельства об аттестации.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4) Аттестация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методики выполнения измерений компонентов скорости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при помощи учебно-исследовательского комплекса автоматизированных газодинамических исследований </w:t>
      </w:r>
      <w:r w:rsidRPr="00646619">
        <w:rPr>
          <w:rFonts w:ascii="Times New Roman" w:hAnsi="Times New Roman" w:cs="Times New Roman"/>
          <w:sz w:val="24"/>
          <w:szCs w:val="24"/>
          <w:lang w:val="en-US"/>
        </w:rPr>
        <w:t>LAD</w:t>
      </w:r>
      <w:r w:rsidRPr="00646619">
        <w:rPr>
          <w:rFonts w:ascii="Times New Roman" w:hAnsi="Times New Roman" w:cs="Times New Roman"/>
          <w:sz w:val="24"/>
          <w:szCs w:val="24"/>
        </w:rPr>
        <w:t>-056. Получение свидетельства об аттестации.</w:t>
      </w:r>
    </w:p>
    <w:p w:rsidR="00687E10" w:rsidRDefault="00687E10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619">
        <w:rPr>
          <w:rFonts w:ascii="Times New Roman" w:hAnsi="Times New Roman" w:cs="Times New Roman"/>
          <w:b/>
          <w:bCs/>
          <w:sz w:val="24"/>
          <w:szCs w:val="24"/>
        </w:rPr>
        <w:t xml:space="preserve">2.8 </w:t>
      </w:r>
      <w:r w:rsidRPr="00646619">
        <w:rPr>
          <w:rFonts w:ascii="Times New Roman" w:hAnsi="Times New Roman" w:cs="Times New Roman"/>
          <w:b/>
          <w:sz w:val="24"/>
          <w:szCs w:val="24"/>
        </w:rPr>
        <w:t>Повышение доступности приборной базы ЦКП для внешних и внутренних пользователей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1)</w:t>
      </w:r>
      <w:r w:rsidRPr="00646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Модернизация интернет-сайта ЦКП, а именно обновление сайта данными об оказываемых услугах ЦКП, имеющемся оборудовании и современных технологиях.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2) Проведение семинаров на базе ЦКП, а именно организация, проведение научно-практических семинаров на производственной площадке ЦКП.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3) Участие специалистов ЦКП на международных производственных и научных выставках, форумах, конференциях, а именно участие специалистов ЦКП в научно-практических форумах, семинарах и конференциях: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International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Conference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Automation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Intelligent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Manufacturing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Conference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Computer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Modelling</w:t>
      </w:r>
      <w:proofErr w:type="spellEnd"/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  <w:lang w:val="en-US"/>
        </w:rPr>
        <w:t>Simulation</w:t>
      </w:r>
      <w:r w:rsidRPr="00646619">
        <w:rPr>
          <w:rFonts w:ascii="Times New Roman" w:hAnsi="Times New Roman" w:cs="Times New Roman"/>
          <w:bCs/>
          <w:sz w:val="24"/>
          <w:szCs w:val="24"/>
        </w:rPr>
        <w:t>,</w:t>
      </w:r>
      <w:r w:rsidRPr="006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международный научно-технический семинар «Прогрессивные технологии в машиностроении», международная конференция «Инновации в машиностроении» и др.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4) Публикации в СМИ результатов работы ЦКП, в том числе публикация результатов НИР, выполненных в ЦКП молодыми учеными, аспирантами, магистрами.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5) Выпуск электронного и печатного каталогов научного оборудования ЦКП доступного в режиме коллективного пользования в целях повышения информированности внешних потребителей о существующей материальной базе.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6) Создание демонстрационных и тестовых лабораторных установок для ознакомления с принципами их работы и возможностями проведения исследований, что подразумевает содействие обучению и обеспечению доступа студентам,</w:t>
      </w:r>
      <w:r w:rsidRPr="0064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магистрантам, аспирантам и докторантам к оборудованию центра. Данная работа ведет к реализации приоритетных направлений в сфере научно-образовательной и инновационной деятельности путем содействия созданию и использованию парка уникального научного оборудования, а также организации коллективного доступа к этому оборудованию.</w:t>
      </w:r>
    </w:p>
    <w:p w:rsidR="006C3B79" w:rsidRPr="00646619" w:rsidRDefault="00BD19BA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B79" w:rsidRPr="00646619">
        <w:rPr>
          <w:rFonts w:ascii="Times New Roman" w:hAnsi="Times New Roman" w:cs="Times New Roman"/>
          <w:sz w:val="24"/>
          <w:szCs w:val="24"/>
        </w:rPr>
        <w:t>) Организация доступа сотрудников ЦКП к специализированным электронным библиотекам и базам данных. Результатом служит интеграция ресурсных возможностей ЦКП для подготовки современных и конкурентоспособных специалистов по широкому спектру естественнонаучных и инженерно-технических направлений и публикация собственных результатов.</w:t>
      </w:r>
    </w:p>
    <w:p w:rsidR="006C3B79" w:rsidRPr="00646619" w:rsidRDefault="00BD19BA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3B79" w:rsidRPr="00646619">
        <w:rPr>
          <w:rFonts w:ascii="Times New Roman" w:hAnsi="Times New Roman" w:cs="Times New Roman"/>
          <w:sz w:val="24"/>
          <w:szCs w:val="24"/>
        </w:rPr>
        <w:t>) Увеличение числа публикаций авторов научных результатов ЦКП в научных журналах.</w:t>
      </w:r>
    </w:p>
    <w:p w:rsidR="00687E10" w:rsidRDefault="00687E10" w:rsidP="00646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B79" w:rsidRPr="00646619" w:rsidRDefault="006C3B79" w:rsidP="00687E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6619">
        <w:rPr>
          <w:rFonts w:ascii="Times New Roman" w:hAnsi="Times New Roman"/>
          <w:b/>
          <w:sz w:val="24"/>
          <w:szCs w:val="24"/>
        </w:rPr>
        <w:t xml:space="preserve">2.9 </w:t>
      </w:r>
      <w:r w:rsidRPr="00646619">
        <w:rPr>
          <w:rFonts w:ascii="Times New Roman" w:hAnsi="Times New Roman"/>
          <w:b/>
          <w:bCs/>
          <w:sz w:val="24"/>
          <w:szCs w:val="24"/>
        </w:rPr>
        <w:t>Расширение перечня оказываемых ЦКП услуг</w:t>
      </w:r>
    </w:p>
    <w:p w:rsidR="006C3B79" w:rsidRPr="00646619" w:rsidRDefault="006C3B79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1) Изготовление наукоемкой продукции по заказам юридических и физических лиц, непосредственное привлечение потенциальных потребителей услуг ЦКП на площади ЦКП.</w:t>
      </w:r>
    </w:p>
    <w:p w:rsidR="006C3B79" w:rsidRPr="00646619" w:rsidRDefault="006C3B79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2) Расширения перечня оказываемых услуг на оборудовании аддитивных технологий:</w:t>
      </w:r>
    </w:p>
    <w:p w:rsidR="006C3B79" w:rsidRPr="00646619" w:rsidRDefault="006C3B79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Оказание услуг по лазерной наплавке и сварке аэрокосмических деталей.</w:t>
      </w:r>
    </w:p>
    <w:p w:rsidR="006C3B79" w:rsidRPr="00646619" w:rsidRDefault="006C3B79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lastRenderedPageBreak/>
        <w:t xml:space="preserve">- Изготовление изделий методами </w:t>
      </w:r>
      <w:proofErr w:type="gramStart"/>
      <w:r w:rsidRPr="00646619">
        <w:rPr>
          <w:rFonts w:ascii="Times New Roman" w:hAnsi="Times New Roman"/>
          <w:sz w:val="24"/>
          <w:szCs w:val="24"/>
        </w:rPr>
        <w:t>быстрого</w:t>
      </w:r>
      <w:proofErr w:type="gramEnd"/>
      <w:r w:rsidRPr="00646619">
        <w:rPr>
          <w:rFonts w:ascii="Times New Roman" w:hAnsi="Times New Roman"/>
          <w:sz w:val="24"/>
          <w:szCs w:val="24"/>
        </w:rPr>
        <w:t xml:space="preserve"> прототипирования.</w:t>
      </w:r>
    </w:p>
    <w:p w:rsidR="006C3B79" w:rsidRPr="00646619" w:rsidRDefault="006C3B79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Изготовление изделий методами селективного лазерного спекания.</w:t>
      </w:r>
    </w:p>
    <w:p w:rsidR="006C3B79" w:rsidRPr="00646619" w:rsidRDefault="006C3B79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3) </w:t>
      </w:r>
      <w:r w:rsidR="00437395" w:rsidRPr="00646619">
        <w:rPr>
          <w:rFonts w:ascii="Times New Roman" w:hAnsi="Times New Roman"/>
          <w:sz w:val="24"/>
          <w:szCs w:val="24"/>
        </w:rPr>
        <w:t>Расширения перечня оказываемых услуг по подготовке и автоматизации производства:</w:t>
      </w:r>
    </w:p>
    <w:p w:rsidR="00437395" w:rsidRPr="00646619" w:rsidRDefault="00437395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Проектирование технологий изготовления изделий сложной формы.</w:t>
      </w:r>
    </w:p>
    <w:p w:rsidR="00437395" w:rsidRPr="00646619" w:rsidRDefault="00437395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Внедрение современных пакетов прикладных программ при производстве и проектировании изделий машиностроения.</w:t>
      </w:r>
    </w:p>
    <w:p w:rsidR="00437395" w:rsidRPr="00646619" w:rsidRDefault="00437395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Разработка управляющих программ для станков с ЧПУ и обрабатывающих центров.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- Высокоэффективная организация машиностроительного производства с помощью современных методов управления.  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 xml:space="preserve">4)  Расширения перечня оказываемых услуг по изготовлению современного режущего инструмента, а именно </w:t>
      </w:r>
      <w:r w:rsidRPr="00646619">
        <w:rPr>
          <w:rFonts w:ascii="Times New Roman" w:hAnsi="Times New Roman"/>
          <w:bCs/>
          <w:sz w:val="24"/>
          <w:szCs w:val="24"/>
        </w:rPr>
        <w:t xml:space="preserve">изготовление режущих инструментов, штампов и </w:t>
      </w:r>
      <w:proofErr w:type="spellStart"/>
      <w:r w:rsidRPr="00646619">
        <w:rPr>
          <w:rFonts w:ascii="Times New Roman" w:hAnsi="Times New Roman"/>
          <w:bCs/>
          <w:sz w:val="24"/>
          <w:szCs w:val="24"/>
        </w:rPr>
        <w:t>прессформ</w:t>
      </w:r>
      <w:proofErr w:type="spellEnd"/>
      <w:r w:rsidRPr="00646619">
        <w:rPr>
          <w:rFonts w:ascii="Times New Roman" w:hAnsi="Times New Roman"/>
          <w:bCs/>
          <w:sz w:val="24"/>
          <w:szCs w:val="24"/>
        </w:rPr>
        <w:t xml:space="preserve"> с помощью прогрессивного оборудования и новых технологий.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bCs/>
          <w:sz w:val="24"/>
          <w:szCs w:val="24"/>
        </w:rPr>
        <w:t xml:space="preserve">5) </w:t>
      </w:r>
      <w:r w:rsidRPr="00646619">
        <w:rPr>
          <w:rFonts w:ascii="Times New Roman" w:hAnsi="Times New Roman"/>
          <w:sz w:val="24"/>
          <w:szCs w:val="24"/>
        </w:rPr>
        <w:t>Расширения перечня оказываемых услуг по контролю качества, а именно: проведение контроля качества и точности изготовления деталей машин.</w:t>
      </w:r>
    </w:p>
    <w:p w:rsidR="00437395" w:rsidRPr="00646619" w:rsidRDefault="00437395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6) Формирование порядка использования и обеспечения доступа к вновь закупленному оборудованию:</w:t>
      </w:r>
    </w:p>
    <w:p w:rsidR="00437395" w:rsidRPr="00646619" w:rsidRDefault="00437395" w:rsidP="00646619">
      <w:pPr>
        <w:spacing w:after="0" w:line="240" w:lineRule="auto"/>
        <w:jc w:val="both"/>
        <w:rPr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Предоставление возможности выполнения научно-исследовательских работ ученым, аспирантам и студентам высших учебных заведений с помощью технологий и оборудования ЦКП.</w:t>
      </w:r>
    </w:p>
    <w:p w:rsidR="00437395" w:rsidRPr="00646619" w:rsidRDefault="00437395" w:rsidP="00BD1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19">
        <w:rPr>
          <w:rFonts w:ascii="Times New Roman" w:hAnsi="Times New Roman"/>
          <w:sz w:val="24"/>
          <w:szCs w:val="24"/>
        </w:rPr>
        <w:t>- Разработка и информационное продвижение перечня услуг по изготовлению деталей посредством лазерного спекания, разработка и информационное продвижение перечня услуг по газодинамическим исследованиям, разработка и информационное продвижение перечня услуг по анализу средств измерений.</w:t>
      </w:r>
    </w:p>
    <w:p w:rsidR="00437395" w:rsidRPr="00646619" w:rsidRDefault="00437395" w:rsidP="00BD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95" w:rsidRPr="00646619" w:rsidRDefault="00437395" w:rsidP="00BD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6619">
        <w:rPr>
          <w:rFonts w:ascii="Times New Roman" w:hAnsi="Times New Roman" w:cs="Times New Roman"/>
          <w:b/>
          <w:sz w:val="24"/>
          <w:szCs w:val="24"/>
        </w:rPr>
        <w:t>2.10</w:t>
      </w:r>
      <w:r w:rsidRPr="00646619">
        <w:rPr>
          <w:rFonts w:ascii="Times New Roman" w:hAnsi="Times New Roman" w:cs="Times New Roman"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/>
          <w:sz w:val="24"/>
          <w:szCs w:val="24"/>
        </w:rPr>
        <w:t>Мероприятия по развитию внутренней и международной кооперации ЦКП в научной и инновационной сферах</w:t>
      </w:r>
      <w:proofErr w:type="gramEnd"/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1)</w:t>
      </w:r>
      <w:r w:rsidRPr="00646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Проведение научно-практических мероприятий по поддержке и организации научно-образовательных семинаров по современным методам контроля, механической, лазерной, аддитивной обработки изделий, инструментов, оснастки.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2) Создание и проведение международных курсов повышения квалификации по приоритетным направлениям науки: современные технологии и методы обработки, методы аддитивного производства, автоматизация производств аэрокосмического кластера.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3) Проведение совместных исследований с научно-производственными центрами Германии, Италии, Китая по профильным направлениям.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4) Проведение совместных исследований в рамках научно-исследовательских и инновационных программ Евросоюза.</w:t>
      </w:r>
    </w:p>
    <w:p w:rsidR="00437395" w:rsidRPr="00646619" w:rsidRDefault="00437395" w:rsidP="006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5) Доступ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619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46619">
        <w:rPr>
          <w:rFonts w:ascii="Times New Roman" w:hAnsi="Times New Roman" w:cs="Times New Roman"/>
          <w:sz w:val="24"/>
          <w:szCs w:val="24"/>
        </w:rPr>
        <w:t xml:space="preserve"> экспериментов, решению научно-практических задач с использованием оборудования и технологий ЦКП в целях роста числа организаций-пользователей научным оборудованием ЦКП.</w:t>
      </w:r>
    </w:p>
    <w:p w:rsidR="00437395" w:rsidRPr="00646619" w:rsidRDefault="00437395" w:rsidP="0064661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437395" w:rsidRPr="006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39" w:rsidRDefault="00AA0D39" w:rsidP="00646619">
      <w:pPr>
        <w:spacing w:after="0" w:line="240" w:lineRule="auto"/>
      </w:pPr>
      <w:r>
        <w:separator/>
      </w:r>
    </w:p>
  </w:endnote>
  <w:endnote w:type="continuationSeparator" w:id="0">
    <w:p w:rsidR="00AA0D39" w:rsidRDefault="00AA0D39" w:rsidP="006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39" w:rsidRDefault="00AA0D39" w:rsidP="00646619">
      <w:pPr>
        <w:spacing w:after="0" w:line="240" w:lineRule="auto"/>
      </w:pPr>
      <w:r>
        <w:separator/>
      </w:r>
    </w:p>
  </w:footnote>
  <w:footnote w:type="continuationSeparator" w:id="0">
    <w:p w:rsidR="00AA0D39" w:rsidRDefault="00AA0D39" w:rsidP="0064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AEB"/>
    <w:multiLevelType w:val="multilevel"/>
    <w:tmpl w:val="867E1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>
    <w:nsid w:val="21601A20"/>
    <w:multiLevelType w:val="multilevel"/>
    <w:tmpl w:val="1F36D4D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27D015AE"/>
    <w:multiLevelType w:val="hybridMultilevel"/>
    <w:tmpl w:val="DBCEEB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B62E5E"/>
    <w:multiLevelType w:val="hybridMultilevel"/>
    <w:tmpl w:val="D4D6A5AA"/>
    <w:lvl w:ilvl="0" w:tplc="17080BD6">
      <w:start w:val="1"/>
      <w:numFmt w:val="decimal"/>
      <w:lvlText w:val="%1)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8F6118"/>
    <w:multiLevelType w:val="hybridMultilevel"/>
    <w:tmpl w:val="3FFC14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99871FA"/>
    <w:multiLevelType w:val="hybridMultilevel"/>
    <w:tmpl w:val="AD4E1BAA"/>
    <w:lvl w:ilvl="0" w:tplc="8732F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227"/>
    <w:multiLevelType w:val="hybridMultilevel"/>
    <w:tmpl w:val="0FF0C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DC4226"/>
    <w:multiLevelType w:val="hybridMultilevel"/>
    <w:tmpl w:val="446C77D8"/>
    <w:lvl w:ilvl="0" w:tplc="0F84B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97"/>
    <w:rsid w:val="00004917"/>
    <w:rsid w:val="00060B0F"/>
    <w:rsid w:val="001D3F22"/>
    <w:rsid w:val="001F1715"/>
    <w:rsid w:val="00437395"/>
    <w:rsid w:val="005014BD"/>
    <w:rsid w:val="00564A6A"/>
    <w:rsid w:val="0064515E"/>
    <w:rsid w:val="00646619"/>
    <w:rsid w:val="00687E10"/>
    <w:rsid w:val="006C3B79"/>
    <w:rsid w:val="00783263"/>
    <w:rsid w:val="0089700C"/>
    <w:rsid w:val="00987EC4"/>
    <w:rsid w:val="009B0B8D"/>
    <w:rsid w:val="009B5D85"/>
    <w:rsid w:val="00A00BB5"/>
    <w:rsid w:val="00A32382"/>
    <w:rsid w:val="00A43340"/>
    <w:rsid w:val="00A54238"/>
    <w:rsid w:val="00A569C1"/>
    <w:rsid w:val="00A917FB"/>
    <w:rsid w:val="00AA0D39"/>
    <w:rsid w:val="00AF377E"/>
    <w:rsid w:val="00B019A0"/>
    <w:rsid w:val="00B836B3"/>
    <w:rsid w:val="00B837F2"/>
    <w:rsid w:val="00BD19BA"/>
    <w:rsid w:val="00BD44CA"/>
    <w:rsid w:val="00BD6897"/>
    <w:rsid w:val="00CA05DE"/>
    <w:rsid w:val="00CB53CF"/>
    <w:rsid w:val="00CC7DD9"/>
    <w:rsid w:val="00D31A70"/>
    <w:rsid w:val="00D80C31"/>
    <w:rsid w:val="00ED46DC"/>
    <w:rsid w:val="00F00322"/>
    <w:rsid w:val="00F1500F"/>
    <w:rsid w:val="00F551F9"/>
    <w:rsid w:val="00FB282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6A"/>
    <w:pPr>
      <w:ind w:left="720"/>
      <w:contextualSpacing/>
    </w:pPr>
  </w:style>
  <w:style w:type="paragraph" w:customStyle="1" w:styleId="Diser-style">
    <w:name w:val="Diser-style"/>
    <w:basedOn w:val="a"/>
    <w:uiPriority w:val="99"/>
    <w:rsid w:val="00A569C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619"/>
  </w:style>
  <w:style w:type="paragraph" w:styleId="a6">
    <w:name w:val="footer"/>
    <w:basedOn w:val="a"/>
    <w:link w:val="a7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6A"/>
    <w:pPr>
      <w:ind w:left="720"/>
      <w:contextualSpacing/>
    </w:pPr>
  </w:style>
  <w:style w:type="paragraph" w:customStyle="1" w:styleId="Diser-style">
    <w:name w:val="Diser-style"/>
    <w:basedOn w:val="a"/>
    <w:uiPriority w:val="99"/>
    <w:rsid w:val="00A569C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619"/>
  </w:style>
  <w:style w:type="paragraph" w:styleId="a6">
    <w:name w:val="footer"/>
    <w:basedOn w:val="a"/>
    <w:link w:val="a7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</cp:lastModifiedBy>
  <cp:revision>3</cp:revision>
  <cp:lastPrinted>2015-01-29T09:31:00Z</cp:lastPrinted>
  <dcterms:created xsi:type="dcterms:W3CDTF">2015-01-30T11:31:00Z</dcterms:created>
  <dcterms:modified xsi:type="dcterms:W3CDTF">2015-01-30T11:32:00Z</dcterms:modified>
</cp:coreProperties>
</file>