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5A" w:rsidRDefault="0059065A">
      <w:pPr>
        <w:pStyle w:val="ConsPlusTitlePage"/>
      </w:pPr>
      <w:bookmarkStart w:id="0" w:name="_GoBack"/>
      <w:bookmarkEnd w:id="0"/>
    </w:p>
    <w:p w:rsidR="0059065A" w:rsidRDefault="0059065A">
      <w:pPr>
        <w:pStyle w:val="ConsPlusNormal"/>
        <w:jc w:val="both"/>
        <w:outlineLvl w:val="0"/>
      </w:pPr>
    </w:p>
    <w:p w:rsidR="0059065A" w:rsidRDefault="0059065A">
      <w:pPr>
        <w:pStyle w:val="ConsPlusNormal"/>
        <w:outlineLvl w:val="0"/>
      </w:pPr>
      <w:r>
        <w:t>Зарегистрировано в Минюсте России 8 октября 2018 г. N 52359</w:t>
      </w:r>
    </w:p>
    <w:p w:rsidR="0059065A" w:rsidRDefault="00590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65A" w:rsidRDefault="0059065A">
      <w:pPr>
        <w:pStyle w:val="ConsPlusNormal"/>
      </w:pPr>
    </w:p>
    <w:p w:rsidR="0059065A" w:rsidRDefault="0059065A">
      <w:pPr>
        <w:pStyle w:val="ConsPlusTitle"/>
        <w:jc w:val="center"/>
      </w:pPr>
      <w:r>
        <w:t>МИНИСТЕРСТВО НАУКИ И ВЫСШЕГО ОБРАЗОВАНИЯ</w:t>
      </w:r>
    </w:p>
    <w:p w:rsidR="0059065A" w:rsidRDefault="0059065A">
      <w:pPr>
        <w:pStyle w:val="ConsPlusTitle"/>
        <w:jc w:val="center"/>
      </w:pPr>
      <w:r>
        <w:t>РОССИЙСКОЙ ФЕДЕРАЦИИ</w:t>
      </w:r>
    </w:p>
    <w:p w:rsidR="0059065A" w:rsidRDefault="0059065A">
      <w:pPr>
        <w:pStyle w:val="ConsPlusTitle"/>
        <w:ind w:firstLine="540"/>
        <w:jc w:val="both"/>
      </w:pPr>
    </w:p>
    <w:p w:rsidR="0059065A" w:rsidRDefault="0059065A">
      <w:pPr>
        <w:pStyle w:val="ConsPlusTitle"/>
        <w:jc w:val="center"/>
      </w:pPr>
      <w:r>
        <w:t>ПРИКАЗ</w:t>
      </w:r>
    </w:p>
    <w:p w:rsidR="0059065A" w:rsidRDefault="0059065A">
      <w:pPr>
        <w:pStyle w:val="ConsPlusTitle"/>
        <w:jc w:val="center"/>
      </w:pPr>
      <w:r>
        <w:t>от 1 августа 2018 г. N 19н</w:t>
      </w:r>
    </w:p>
    <w:p w:rsidR="0059065A" w:rsidRDefault="0059065A">
      <w:pPr>
        <w:pStyle w:val="ConsPlusTitle"/>
        <w:jc w:val="center"/>
      </w:pPr>
    </w:p>
    <w:p w:rsidR="0059065A" w:rsidRDefault="0059065A">
      <w:pPr>
        <w:pStyle w:val="ConsPlusTitle"/>
        <w:jc w:val="center"/>
      </w:pPr>
      <w:r>
        <w:t>ОБ УТВЕРЖДЕНИИ ПЕРЕЧНЕЙ</w:t>
      </w:r>
    </w:p>
    <w:p w:rsidR="0059065A" w:rsidRDefault="0059065A">
      <w:pPr>
        <w:pStyle w:val="ConsPlusTitle"/>
        <w:jc w:val="center"/>
      </w:pPr>
      <w:r>
        <w:t>ДОКУМЕНТОВ, НЕОБХОДИМЫХ ДЛЯ СОГЛАСОВАНИЯ РЕШЕНИЯ О СПИСАНИИ</w:t>
      </w:r>
    </w:p>
    <w:p w:rsidR="0059065A" w:rsidRDefault="0059065A">
      <w:pPr>
        <w:pStyle w:val="ConsPlusTitle"/>
        <w:jc w:val="center"/>
      </w:pPr>
      <w:r>
        <w:t>ФЕДЕРАЛЬНОГО ИМУЩЕСТВА, ЗАКРЕПЛЕННОГО ЗА ОРГАНИЗАЦИЯМИ,</w:t>
      </w:r>
    </w:p>
    <w:p w:rsidR="0059065A" w:rsidRDefault="0059065A">
      <w:pPr>
        <w:pStyle w:val="ConsPlusTitle"/>
        <w:jc w:val="center"/>
      </w:pPr>
      <w:proofErr w:type="gramStart"/>
      <w:r>
        <w:t>ПОДВЕДОМСТВЕННЫМИ</w:t>
      </w:r>
      <w:proofErr w:type="gramEnd"/>
      <w:r>
        <w:t xml:space="preserve"> МИНИСТЕРСТВУ НАУКИ И ВЫСШЕГО ОБРАЗОВАНИЯ</w:t>
      </w:r>
    </w:p>
    <w:p w:rsidR="0059065A" w:rsidRDefault="0059065A">
      <w:pPr>
        <w:pStyle w:val="ConsPlusTitle"/>
        <w:jc w:val="center"/>
      </w:pPr>
      <w:r>
        <w:t>РОССИЙСКОЙ ФЕДЕРАЦИИ</w:t>
      </w:r>
    </w:p>
    <w:p w:rsidR="0059065A" w:rsidRDefault="0059065A">
      <w:pPr>
        <w:pStyle w:val="ConsPlusNormal"/>
        <w:jc w:val="center"/>
      </w:pPr>
    </w:p>
    <w:p w:rsidR="0059065A" w:rsidRDefault="0059065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статьи 123.22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</w:t>
      </w:r>
      <w:proofErr w:type="gramStart"/>
      <w:r>
        <w:t xml:space="preserve">2014, N 19, ст. 2304), </w:t>
      </w:r>
      <w:hyperlink r:id="rId6" w:history="1">
        <w:r>
          <w:rPr>
            <w:color w:val="0000FF"/>
          </w:rPr>
          <w:t>подпунктом "м" пункта 1</w:t>
        </w:r>
      </w:hyperlink>
      <w:r>
        <w:t xml:space="preserve"> постановления Правительства Российской Федерации от 3 декабря 2004 г. N 739 "О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предприятия" (Собрание законодательства Российской Федерации, 2004, N 50, ст. 5074; 2006, N 13, ст. 1408; 2007, N 52, ст. 6456;</w:t>
      </w:r>
      <w:proofErr w:type="gramEnd"/>
      <w:r>
        <w:t xml:space="preserve"> </w:t>
      </w:r>
      <w:proofErr w:type="gramStart"/>
      <w:r>
        <w:t>2008, N 14, ст. 1413; 2009, N 3, ст. 379; N 14, ст. 1673; N 30, ст. 3829; 2010, N 2, ст. 234; N 42, ст. 5402; 2011, N 3, ст. 550; N 28, ст. 4203; 2012, N 1, ст. 137, ст. 170; N 24, ст. 3179, N 45, ст. 6265;</w:t>
      </w:r>
      <w:proofErr w:type="gramEnd"/>
      <w:r>
        <w:t xml:space="preserve"> </w:t>
      </w:r>
      <w:proofErr w:type="gramStart"/>
      <w:r>
        <w:t xml:space="preserve">2014, N 18, ст. 2192, N 52, ст. 7775; 2016, N 50, ст. 7123; 2017, N 20, ст. 2915),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июля 2007 г. N 447 "О совершенствовании учета федерального имущества" (Собрание законодательства Российской Федерации, 2007, N 34, ст. 4237; 2009, N 17, ст. 2095; 2010, N 33, ст. 4435;</w:t>
      </w:r>
      <w:proofErr w:type="gramEnd"/>
      <w:r>
        <w:t xml:space="preserve"> 2011, N 7, ст. 978; 2012, N 1, ст. 136; 2013, N 5, ст. 407; N 51, ст. 6876; 2015, N 25, ст. 3671; 2016, N 23, ст. 3328; 2018, N 14, ст. 1962), </w:t>
      </w:r>
      <w:hyperlink r:id="rId8" w:history="1">
        <w:r>
          <w:rPr>
            <w:color w:val="0000FF"/>
          </w:rPr>
          <w:t>подпунктом "м" пункта 3</w:t>
        </w:r>
      </w:hyperlink>
      <w:r>
        <w:t xml:space="preserve"> Положения об осуществлении федеральными органами исполнительной власти функций и полномочий учредителя федерального автономного учреждения, утвержденного постановлением Правительства Российской Федерации от 10 октября 2007 г. N 662 (Собрание законодательства Российской Федерации, 2007, N 42, ст. 5056; 2010, N 31, ст. 4236; </w:t>
      </w:r>
      <w:proofErr w:type="gramStart"/>
      <w:r>
        <w:t xml:space="preserve">2014, N 52, ст. 7775), </w:t>
      </w:r>
      <w:hyperlink r:id="rId9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 (Собрание законодательства Российской Федерации, 2010, N 31, ст. 4236; 2011, N 20, ст. 2829; 2012, N 1, ст. 170;</w:t>
      </w:r>
      <w:proofErr w:type="gramEnd"/>
      <w:r>
        <w:t xml:space="preserve"> 2014, N 52, ст. 7775), </w:t>
      </w:r>
      <w:hyperlink r:id="rId10" w:history="1">
        <w:r>
          <w:rPr>
            <w:color w:val="0000FF"/>
          </w:rPr>
          <w:t>подпунктом "г" пункта 6</w:t>
        </w:r>
      </w:hyperlink>
      <w:r>
        <w:t xml:space="preserve"> Положения об особенностях списания федерального имущества, утвержденного постановлением Правительства Российской Федерации от 14 октября 2010 г. N 834 (Собрание законодательства Российской Федерации, 2010, N 42, ст. 5402; 2012, N 24, ст. 3179; N 53, ст. 7916; </w:t>
      </w:r>
      <w:proofErr w:type="gramStart"/>
      <w:r>
        <w:t xml:space="preserve">2016, N 25, ст. 3810, N 35, ст. 5344), </w:t>
      </w:r>
      <w:hyperlink r:id="rId11" w:history="1">
        <w:r>
          <w:rPr>
            <w:color w:val="0000FF"/>
          </w:rPr>
          <w:t>пунктом 4.3.22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</w:t>
      </w:r>
      <w:hyperlink r:id="rId12" w:history="1">
        <w:r>
          <w:rPr>
            <w:color w:val="0000FF"/>
          </w:rPr>
          <w:t>пунктом 1</w:t>
        </w:r>
      </w:hyperlink>
      <w:r>
        <w:t xml:space="preserve"> Порядка представления федеральными государственными унитарными предприятиями, федеральными казенными предприятиями и федеральными государственными учреждениями документов для согласования решения</w:t>
      </w:r>
      <w:proofErr w:type="gramEnd"/>
      <w:r>
        <w:t xml:space="preserve"> </w:t>
      </w:r>
      <w:proofErr w:type="gramStart"/>
      <w:r>
        <w:t>о списании федерального имущества, закрепленного за ними на праве хозяйственного ведения или оперативного управления, утвержденного приказом Министерства экономического развития Российской Федерации и Министерства финансов Российской Федерации от 10 марта 2011 г. N 96/30н (зарегистрирован Министерством юстиции Российской Федерации 27 апреля 2011 г., регистрационный N 20604), в целях осуществления функций и полномочий учредителя и собственника имущества организаций, подведомственных Министерству науки</w:t>
      </w:r>
      <w:proofErr w:type="gramEnd"/>
      <w:r>
        <w:t xml:space="preserve"> и высшего образования Российской Федерации, а также обеспечения эффективного, рационального </w:t>
      </w:r>
      <w:r>
        <w:lastRenderedPageBreak/>
        <w:t>использования федерального имущества приказываю: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 Утвердить: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1.1. Перечень документов, представляемых организациями, подведомственными Министерству науки и высшего образования Российской Федерации, для согласования списания федерального недвижимого имущества (</w:t>
      </w:r>
      <w:hyperlink w:anchor="P40" w:history="1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1.2. Перечень документов, представляемых подведомственными Министерству науки и высшего образования Российской Федерации федеральными государственными бюджетными и автономными учреждениями для согласования списания особо ценного движимого имущества (</w:t>
      </w:r>
      <w:hyperlink w:anchor="P94" w:history="1">
        <w:r>
          <w:rPr>
            <w:color w:val="0000FF"/>
          </w:rPr>
          <w:t>приложение N 2</w:t>
        </w:r>
      </w:hyperlink>
      <w:r>
        <w:t xml:space="preserve"> к настоящему приказу);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1.3. Перечень документов, представляемых подведомственными Министерству науки и высшего образования Российской Федерации федеральными казенными учреждениями для согласования списания движимого имущества (</w:t>
      </w:r>
      <w:hyperlink w:anchor="P138" w:history="1">
        <w:r>
          <w:rPr>
            <w:color w:val="0000FF"/>
          </w:rPr>
          <w:t>приложение N 3</w:t>
        </w:r>
      </w:hyperlink>
      <w:r>
        <w:t xml:space="preserve"> к настоящему приказу).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от 5 мая 2016 г. </w:t>
      </w:r>
      <w:hyperlink r:id="rId13" w:history="1">
        <w:r>
          <w:rPr>
            <w:color w:val="0000FF"/>
          </w:rPr>
          <w:t>N 19н</w:t>
        </w:r>
      </w:hyperlink>
      <w:r>
        <w:t xml:space="preserve"> "Об утверждении перечней документов, необходимых для согласования решения о списании федерального имущества, закрепленного за организациями, подведомственными Федеральному агентству научных организаций" (зарегистрирован Министерством юстиции Российской Федерации 1 июня 2016 г., регистрационный N 42394);</w:t>
      </w:r>
    </w:p>
    <w:p w:rsidR="0059065A" w:rsidRDefault="0059065A">
      <w:pPr>
        <w:pStyle w:val="ConsPlusNormal"/>
        <w:spacing w:before="220"/>
        <w:ind w:firstLine="540"/>
        <w:jc w:val="both"/>
      </w:pPr>
      <w:proofErr w:type="gramStart"/>
      <w:r>
        <w:t xml:space="preserve">от 28 декабря 2016 г. </w:t>
      </w:r>
      <w:hyperlink r:id="rId14" w:history="1">
        <w:r>
          <w:rPr>
            <w:color w:val="0000FF"/>
          </w:rPr>
          <w:t>N 61н</w:t>
        </w:r>
      </w:hyperlink>
      <w:r>
        <w:t xml:space="preserve"> "О внесении изменений в перечень документов, представляемых подведомственными Федеральному агентству научных организаций федеральными государственными бюджетными и автономными учреждениями для согласования списания особо ценного движимого имущества, утвержденный приказом Федерального агентства научных организаций от 5 мая 2016 г. N 19н" (зарегистрирован Министерством юстиции Российской Федерации 26 января 2017 г., регистрационный N 45412);</w:t>
      </w:r>
      <w:proofErr w:type="gramEnd"/>
    </w:p>
    <w:p w:rsidR="0059065A" w:rsidRDefault="0059065A">
      <w:pPr>
        <w:pStyle w:val="ConsPlusNormal"/>
        <w:spacing w:before="220"/>
        <w:ind w:firstLine="540"/>
        <w:jc w:val="both"/>
      </w:pPr>
      <w:proofErr w:type="gramStart"/>
      <w:r>
        <w:t xml:space="preserve">от 5 октября 2017 г. </w:t>
      </w:r>
      <w:hyperlink r:id="rId15" w:history="1">
        <w:r>
          <w:rPr>
            <w:color w:val="0000FF"/>
          </w:rPr>
          <w:t>N 39н</w:t>
        </w:r>
      </w:hyperlink>
      <w:r>
        <w:t xml:space="preserve"> "О внесении изменений в приложения N 1, N 2 и N 3 к приказу Федерального агентства научных организаций от 5 мая 2016 г. N 19н "Об утверждении перечней документов, необходимых для согласования решения о списании федерального имущества, закрепленного за организациями, подведомственными Федеральному агентству научных организаций" (зарегистрирован Министерством юстиции Российской Федерации 23 октября 2017</w:t>
      </w:r>
      <w:proofErr w:type="gramEnd"/>
      <w:r>
        <w:t xml:space="preserve"> г., регистрационный N 48633).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А.В. Степанова.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59065A" w:rsidRDefault="0059065A">
      <w:pPr>
        <w:pStyle w:val="ConsPlusNormal"/>
        <w:jc w:val="right"/>
      </w:pPr>
      <w:r>
        <w:t>Г.В.ТРУБНИКОВ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jc w:val="right"/>
        <w:outlineLvl w:val="0"/>
      </w:pPr>
      <w:r>
        <w:t>Приложение N 1</w:t>
      </w:r>
    </w:p>
    <w:p w:rsidR="0059065A" w:rsidRDefault="0059065A">
      <w:pPr>
        <w:pStyle w:val="ConsPlusNormal"/>
        <w:jc w:val="right"/>
      </w:pPr>
      <w:r>
        <w:t>к приказу Министерства науки</w:t>
      </w:r>
    </w:p>
    <w:p w:rsidR="0059065A" w:rsidRDefault="0059065A">
      <w:pPr>
        <w:pStyle w:val="ConsPlusNormal"/>
        <w:jc w:val="right"/>
      </w:pPr>
      <w:r>
        <w:t>и высшего образования</w:t>
      </w:r>
    </w:p>
    <w:p w:rsidR="0059065A" w:rsidRDefault="0059065A">
      <w:pPr>
        <w:pStyle w:val="ConsPlusNormal"/>
        <w:jc w:val="right"/>
      </w:pPr>
      <w:r>
        <w:t>Российской Федерации</w:t>
      </w:r>
    </w:p>
    <w:p w:rsidR="0059065A" w:rsidRDefault="0059065A">
      <w:pPr>
        <w:pStyle w:val="ConsPlusNormal"/>
        <w:jc w:val="right"/>
      </w:pPr>
      <w:r>
        <w:t>от 01.08.2018 N 19н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Title"/>
        <w:jc w:val="center"/>
      </w:pPr>
      <w:bookmarkStart w:id="1" w:name="P40"/>
      <w:bookmarkEnd w:id="1"/>
      <w:r>
        <w:lastRenderedPageBreak/>
        <w:t>ПЕРЕЧЕНЬ</w:t>
      </w:r>
    </w:p>
    <w:p w:rsidR="0059065A" w:rsidRDefault="0059065A">
      <w:pPr>
        <w:pStyle w:val="ConsPlusTitle"/>
        <w:jc w:val="center"/>
      </w:pPr>
      <w:r>
        <w:t>ДОКУМЕНТОВ, ПРЕДСТАВЛЯЕМЫХ ОРГАНИЗАЦИЯМИ, ПОДВЕДОМСТВЕННЫМИ</w:t>
      </w:r>
    </w:p>
    <w:p w:rsidR="0059065A" w:rsidRDefault="0059065A">
      <w:pPr>
        <w:pStyle w:val="ConsPlusTitle"/>
        <w:jc w:val="center"/>
      </w:pPr>
      <w:r>
        <w:t>МИНИСТЕРСТВУ НАУКИ И ВЫСШЕГО ОБРАЗОВАНИЯ РОССИЙСКОЙ</w:t>
      </w:r>
    </w:p>
    <w:p w:rsidR="0059065A" w:rsidRDefault="0059065A">
      <w:pPr>
        <w:pStyle w:val="ConsPlusTitle"/>
        <w:jc w:val="center"/>
      </w:pPr>
      <w:r>
        <w:t>ФЕДЕРАЦИИ, ДЛЯ СОГЛАСОВАНИЯ СПИСАНИЯ ФЕДЕРАЛЬНОГО</w:t>
      </w:r>
    </w:p>
    <w:p w:rsidR="0059065A" w:rsidRDefault="0059065A">
      <w:pPr>
        <w:pStyle w:val="ConsPlusTitle"/>
        <w:jc w:val="center"/>
      </w:pPr>
      <w:r>
        <w:t>НЕДВИЖИМОГО ИМУЩЕСТВА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  <w:bookmarkStart w:id="2" w:name="P46"/>
      <w:bookmarkEnd w:id="2"/>
      <w:r>
        <w:t xml:space="preserve">1. </w:t>
      </w:r>
      <w:proofErr w:type="gramStart"/>
      <w:r>
        <w:t>Для рассмотрения вопроса о возможности согласования решения о списании федерального недвижимого имущества (включая объекты незавершенного строительства) подведомственные Министерству науки и высшего образования Российской Федерации (далее - Министерство) федеральные государственные бюджетные учреждения, федеральные государственные автономные учреждения и федеральные казенные учреждения (далее - Учреждения), федеральные государственные унитарные предприятия (далее - ФГУП) представляют в Министерство следующие документы:</w:t>
      </w:r>
      <w:proofErr w:type="gramEnd"/>
    </w:p>
    <w:p w:rsidR="0059065A" w:rsidRDefault="0059065A">
      <w:pPr>
        <w:pStyle w:val="ConsPlusNormal"/>
        <w:spacing w:before="220"/>
        <w:ind w:firstLine="540"/>
        <w:jc w:val="both"/>
      </w:pPr>
      <w:r>
        <w:t>1.1. Сопроводительное письмо с указанием перечня объектов федерального имущества, в отношении которых принято решение о списании, и прилагаемых документов. В сопроводительном письме указываются: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а) номер объекта федерального имущества по порядку;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б) вид федерального имущества (недвижимое имущество);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в) наименование объекта федерального недвижимого имущества;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г) инвентарный номер объекта федерального недвижимого имущества (в случае его присвоения); кадастровый номер объекта федерального недвижимого имущества; номер объекта федерального недвижимого имущества в реестре федерального имущества;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д) год ввода в эксплуатацию (год выпуска) объекта федерального недвижимого имущества или упоминание о том, что федеральное имущество является объектом незавершенного строительства;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е) балансовая стоимость объекта федерального недвижимого имущества на момент принятия решения о списании;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ж) остаточная стоимость объекта федерального недвижимого имущества на момент принятия решения о списании;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з) срок полезного использования, установленный для данного объекта федерального недвижимого имущества, и срок фактического использования на момент принятия решения о его списании.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1.2. При списании федерального имущества, относящегося к незавершенному строительству (далее - Объект незавершенного строительства), сопроводительное письмо дополнительно должно содержать информацию о балансовой стоимости Объекта незавершенного строительства на дату принятия решения о его списании и подробное обоснование причин списания Объекта незавершенного строительства с приложением документов, являющихся составной частью проектной документации (копии пояснительной записки).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1.3. Копия распорядительного акта Учреждения или ФГУП о создании постоянно действующей комиссии по подготовке и принятию решения о списании федерального имущества (далее - Комиссия) с приложением положения о Комиссии и ее состава, </w:t>
      </w:r>
      <w:proofErr w:type="gramStart"/>
      <w:r>
        <w:t>утвержденных</w:t>
      </w:r>
      <w:proofErr w:type="gramEnd"/>
      <w:r>
        <w:t xml:space="preserve"> распорядительным актом Учреждения или ФГУП. Указанные документы могут не предоставляться в случае, если они направлялись в Министерство ранее. В данном случае информация о реквизитах обращения Учреждения или ФГУП, приложением к которому являются указанные документы, должна содержаться в сопроводительном письме.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lastRenderedPageBreak/>
        <w:t>1.4. Копия протокола заседания Комиссии о невозможности использования, нецелесообразности реконструкции (переустройства) объекта федерального недвижимого имущества и принятии решения о его списании (с приложением технико-экономического обоснования необходимости и целесообразности списания объекта федерального недвижимого имущества).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1.5. Оформленный Комиссией акт о списании.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1.6. Копия инвентарной карточки учета предлагаемого к списанию федерального имущества.</w:t>
      </w:r>
    </w:p>
    <w:p w:rsidR="0059065A" w:rsidRDefault="0059065A">
      <w:pPr>
        <w:pStyle w:val="ConsPlusNormal"/>
        <w:spacing w:before="220"/>
        <w:ind w:firstLine="540"/>
        <w:jc w:val="both"/>
      </w:pPr>
      <w:bookmarkStart w:id="3" w:name="P61"/>
      <w:bookmarkEnd w:id="3"/>
      <w:r>
        <w:t>1.7. Заключение независимого эксперта о техническом состоянии объекта недвижимого имущества, подтверждающее его непригодность к восстановлению и дальнейшему использованию,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сооружений. К заключению должны быть приложены документы, подтверждающие полномочия независимого эксперта на осуществление соответствующей деятельности на территории Российской Федерации, а также фотографии объектов недвижимого имущества, предлагаемых к списанию (с указанием даты съемки).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1.8. Копии документов технического учета на объект недвижимого имущества, подлежащий списанию.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1.9. Выписка из Единого государственного реестра недвижимости в отношении земельного участка, занятого объектом недвижимого имущества, подлежащим списанию.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1.10. Справка Учреждения или ФГУП о планируемом использовании земельного участка, занятого объектом недвижимого имущества, подлежащим списанию, в случае если на таком земельном участке отсутствуют иные объекты недвижимого имущества, принадлежащие Учреждению или ФГУП.</w:t>
      </w:r>
    </w:p>
    <w:p w:rsidR="0059065A" w:rsidRDefault="0059065A">
      <w:pPr>
        <w:pStyle w:val="ConsPlusNormal"/>
        <w:spacing w:before="220"/>
        <w:ind w:firstLine="540"/>
        <w:jc w:val="both"/>
      </w:pPr>
      <w:bookmarkStart w:id="4" w:name="P65"/>
      <w:bookmarkEnd w:id="4"/>
      <w:r>
        <w:t>1.11. Выписка из Единого государственного реестра недвижимости о зарегистрированных правах на подлежащее списанию федеральное недвижимое имущество (при отсутствии в Едином государственном реестре недвижимости указанных сведений представляются документы, подтверждающие принятие Учреждением или ФГУП мер к оформлению права собственности Российской Федерации, вещного права на подлежащее списанию федеральное имущество).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1.12. Информация, подтверждающая наличие или отсутствие обременений, установленных в отношении списываемого объекта (объектов) федерального имущества, в том числе документы о возбуждении исполнительного производства при его наличии.</w:t>
      </w:r>
    </w:p>
    <w:p w:rsidR="0059065A" w:rsidRDefault="0059065A">
      <w:pPr>
        <w:pStyle w:val="ConsPlusNormal"/>
        <w:spacing w:before="220"/>
        <w:ind w:firstLine="540"/>
        <w:jc w:val="both"/>
      </w:pPr>
      <w:bookmarkStart w:id="5" w:name="P67"/>
      <w:bookmarkEnd w:id="5"/>
      <w:r>
        <w:t xml:space="preserve">1.13. </w:t>
      </w:r>
      <w:proofErr w:type="gramStart"/>
      <w:r>
        <w:t xml:space="preserve">Решение межведомственной комиссии о признании жилого здания (жилых зданий) аварийным и подлежащим сносу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(Собрание законодательства Российской Федерации, 2006, N 6, ст. 702;</w:t>
      </w:r>
      <w:proofErr w:type="gramEnd"/>
      <w:r>
        <w:t xml:space="preserve"> </w:t>
      </w:r>
      <w:proofErr w:type="gramStart"/>
      <w:r>
        <w:t>2007, N 32, ст. 4152; 2013, N 15, ст. 1796; 2015, N 13, ст. 1949; N 13, ст. 1950; 2016, N 30, ст. 4914, N 32, ст. 5123; 2018, N 10, ст. 1514) в случае принятия решения о списании жилого здания, находящегося в аварийном состоянии и подлежащего сносу.</w:t>
      </w:r>
      <w:proofErr w:type="gramEnd"/>
    </w:p>
    <w:p w:rsidR="0059065A" w:rsidRDefault="0059065A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1.14. Адресная справка подразделения по вопросам </w:t>
      </w:r>
      <w:proofErr w:type="gramStart"/>
      <w:r>
        <w:t>миграции территориального органа Министерства внутренних дел Российской Федерации</w:t>
      </w:r>
      <w:proofErr w:type="gramEnd"/>
      <w:r>
        <w:t xml:space="preserve"> на районном уровне об отсутствии граждан, зарегистрированных для проживания по адресу местонахождения предлагаемого к списанию объекта недвижимого имущества жилищного фонда &lt;1&gt; (по каждому объекту недвижимого имущества жилищного фонда);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7" w:history="1">
        <w:r>
          <w:rPr>
            <w:color w:val="0000FF"/>
          </w:rPr>
          <w:t>Пункт 82</w:t>
        </w:r>
      </w:hyperlink>
      <w:r>
        <w:t xml:space="preserve">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информации, утвержденного приказом Министерства внутренних дел Российской Федерации от 30 сентября 2017 г. N 752 (зарегистрирован Министерством юстиции Российской Федерации 25 октября 2017 г., регистрационный N 48689).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  <w:r>
        <w:t>1.15. Документ, подтверждающий, что лица, ранее зарегистрированные в списываемом объекте недвижимого имущества жилищного фонда, фактически в нем не проживают, подписанный руководителем Учреждения, руководителем ФГУП.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 списания объектов федерального недвижимого имущества, пришедших в негодность в результате чрезвычайной ситуации, кроме документов, указанных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Перечня, дополнительно прилагаются справки, выданные органами исполнительной власти субъектов Российской Федерации или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подтверждающие факт чрезвычайной ситуации с указанием объектов федерального недвижимого имущества, пострадавших</w:t>
      </w:r>
      <w:proofErr w:type="gramEnd"/>
      <w:r>
        <w:t xml:space="preserve"> от этих бедствий, с характеристикой ущерба.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3. В случае списания объектов федерального недвижимого имущества в результате причинения ущерба, кроме документов, перечисленных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Перечня, дополнительно прилагаются: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3.1. Справка о стоимости нанесенного ущерба.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3.2. Копия постановления о возбуждении уголовного дела, копия постановления о прекращении уголовного дела или иные документы, подтверждающие принятие мер по защите интересов Учреждения или ФГУП, или возмещению причиненного ущерба (при наличии).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3.3. Копия приказа о принятии мер в отношении виновных должностных лиц Учреждения или ФГУП, действия либо бездействие которых повлекло повреждение объекта недвижимого имущества (при наличии).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3.4. Копии документов, подтверждающих факт возмещения нанесенного ущерба государству и взыскания ущерба с виновных лиц, если таковые установлены, либо страховое покрытие убытков, если имущество было застраховано, в случаях хищения имущества, причинения повреждений имуществу или его уничтожения (при наличии).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4. В случае списания морских, речных судов, кроме документов, перечисленных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Перечня (за исключением документов, предусмотренных </w:t>
      </w:r>
      <w:hyperlink w:anchor="P61" w:history="1">
        <w:r>
          <w:rPr>
            <w:color w:val="0000FF"/>
          </w:rPr>
          <w:t>подпунктами 1.7</w:t>
        </w:r>
      </w:hyperlink>
      <w:r>
        <w:t xml:space="preserve"> - </w:t>
      </w:r>
      <w:hyperlink w:anchor="P65" w:history="1">
        <w:r>
          <w:rPr>
            <w:color w:val="0000FF"/>
          </w:rPr>
          <w:t>1.11</w:t>
        </w:r>
      </w:hyperlink>
      <w:r>
        <w:t xml:space="preserve">, </w:t>
      </w:r>
      <w:hyperlink w:anchor="P67" w:history="1">
        <w:r>
          <w:rPr>
            <w:color w:val="0000FF"/>
          </w:rPr>
          <w:t>1.13</w:t>
        </w:r>
      </w:hyperlink>
      <w:r>
        <w:t xml:space="preserve"> - </w:t>
      </w:r>
      <w:hyperlink w:anchor="P68" w:history="1">
        <w:r>
          <w:rPr>
            <w:color w:val="0000FF"/>
          </w:rPr>
          <w:t>1.14 пункта 1</w:t>
        </w:r>
      </w:hyperlink>
      <w:r>
        <w:t xml:space="preserve"> настоящего перечня), дополнительно прилагаются: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4.1. Копии судовых документов.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4.2. Выписка из Государственного реестра судов.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4.3. Заключение российской организации, осуществляющей классификацию и освидетельствование судов, зарегистрированных в Государственном судовом реестре, в </w:t>
      </w:r>
      <w:proofErr w:type="spellStart"/>
      <w:r>
        <w:t>бербоут</w:t>
      </w:r>
      <w:proofErr w:type="spellEnd"/>
      <w:r>
        <w:t>-чартерном реестре или в Российском международном реестре судов, о результатах освидетельствования морского, речного судна, а также фотографии объекта, предлагаемого к списанию (с указанием даты съемки).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jc w:val="right"/>
        <w:outlineLvl w:val="0"/>
      </w:pPr>
      <w:r>
        <w:lastRenderedPageBreak/>
        <w:t>Приложение N 2</w:t>
      </w:r>
    </w:p>
    <w:p w:rsidR="0059065A" w:rsidRDefault="0059065A">
      <w:pPr>
        <w:pStyle w:val="ConsPlusNormal"/>
        <w:jc w:val="right"/>
      </w:pPr>
      <w:r>
        <w:t>к приказу Министерства науки</w:t>
      </w:r>
    </w:p>
    <w:p w:rsidR="0059065A" w:rsidRDefault="0059065A">
      <w:pPr>
        <w:pStyle w:val="ConsPlusNormal"/>
        <w:jc w:val="right"/>
      </w:pPr>
      <w:r>
        <w:t>и высшего образования</w:t>
      </w:r>
    </w:p>
    <w:p w:rsidR="0059065A" w:rsidRDefault="0059065A">
      <w:pPr>
        <w:pStyle w:val="ConsPlusNormal"/>
        <w:jc w:val="right"/>
      </w:pPr>
      <w:r>
        <w:t>Российской Федерации</w:t>
      </w:r>
    </w:p>
    <w:p w:rsidR="0059065A" w:rsidRDefault="0059065A">
      <w:pPr>
        <w:pStyle w:val="ConsPlusNormal"/>
        <w:jc w:val="right"/>
      </w:pPr>
      <w:r>
        <w:t>от 01.08.2018 N 19н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Title"/>
        <w:jc w:val="center"/>
      </w:pPr>
      <w:bookmarkStart w:id="7" w:name="P94"/>
      <w:bookmarkEnd w:id="7"/>
      <w:r>
        <w:t>ПЕРЕЧЕНЬ</w:t>
      </w:r>
    </w:p>
    <w:p w:rsidR="0059065A" w:rsidRDefault="0059065A">
      <w:pPr>
        <w:pStyle w:val="ConsPlusTitle"/>
        <w:jc w:val="center"/>
      </w:pPr>
      <w:r>
        <w:t>ДОКУМЕНТОВ, ПРЕДСТАВЛЯЕМЫХ ПОДВЕДОМСТВЕННЫМИ МИНИСТЕРСТВУ</w:t>
      </w:r>
    </w:p>
    <w:p w:rsidR="0059065A" w:rsidRDefault="0059065A">
      <w:pPr>
        <w:pStyle w:val="ConsPlusTitle"/>
        <w:jc w:val="center"/>
      </w:pPr>
      <w:r>
        <w:t>НАУКИ И ВЫСШЕГО ОБРАЗОВАНИЯ РОССИЙСКОЙ ФЕДЕРАЦИИ</w:t>
      </w:r>
    </w:p>
    <w:p w:rsidR="0059065A" w:rsidRDefault="0059065A">
      <w:pPr>
        <w:pStyle w:val="ConsPlusTitle"/>
        <w:jc w:val="center"/>
      </w:pPr>
      <w:r>
        <w:t>ФЕДЕРАЛЬНЫМИ ГОСУДАРСТВЕННЫМИ БЮДЖЕТНЫМИ И АВТОНОМНЫМИ</w:t>
      </w:r>
    </w:p>
    <w:p w:rsidR="0059065A" w:rsidRDefault="0059065A">
      <w:pPr>
        <w:pStyle w:val="ConsPlusTitle"/>
        <w:jc w:val="center"/>
      </w:pPr>
      <w:r>
        <w:t>УЧРЕЖДЕНИЯМИ ДЛЯ СОГЛАСОВАНИЯ СПИСАНИЯ ОСОБО</w:t>
      </w:r>
    </w:p>
    <w:p w:rsidR="0059065A" w:rsidRDefault="0059065A">
      <w:pPr>
        <w:pStyle w:val="ConsPlusTitle"/>
        <w:jc w:val="center"/>
      </w:pPr>
      <w:r>
        <w:t>ЦЕННОГО ДВИЖИМОГО ИМУЩЕСТВА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  <w:bookmarkStart w:id="8" w:name="P101"/>
      <w:bookmarkEnd w:id="8"/>
      <w:r>
        <w:t xml:space="preserve">1. </w:t>
      </w:r>
      <w:proofErr w:type="gramStart"/>
      <w:r>
        <w:t>Для рассмотрения вопроса о возможности согласования решения о списании особо ценного движимого имущества, закрепленного за подведомственным Министерству науки и высшего образования Российской Федерации (далее - Министерство) федеральным государственным бюджетным учреждением или федеральным государственным автономным учреждением (далее - Учреждение) собственником либо приобретенного Учреждениями за счет средств, выделенных учредителем на приобретение такого имущества, Учреждение представляет в адрес Министерства следующие документы:</w:t>
      </w:r>
      <w:proofErr w:type="gramEnd"/>
    </w:p>
    <w:p w:rsidR="0059065A" w:rsidRDefault="0059065A">
      <w:pPr>
        <w:pStyle w:val="ConsPlusNormal"/>
        <w:spacing w:before="220"/>
        <w:ind w:firstLine="540"/>
        <w:jc w:val="both"/>
      </w:pPr>
      <w:r>
        <w:t>1.1. Сопроводительное письмо с указанием перечня объектов федерального имущества, в отношении которых принято решение о списании, и прилагаемых документов. В сопроводительном письме указываются: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а) номер объекта федерального имущества по порядку;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б) вид федерального имущества (особо ценное движимое имущество);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в) наименование объекта федерального имущества;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г) инвентарный номер объекта федерального имущества; номер объекта федерального имущества в реестре федерального имущества;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д) год выпуска объекта федерального имущества;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е) балансовая стоимость объекта федерального имущества на момент принятия решения о списании;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ж) остаточная стоимость объекта федерального имущества на момент принятия решения о списании;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з) срок полезного использования, установленный для данного объекта федерального имущества, и срок фактического использования на момент принятия решения о его списании.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1.2. Копия распорядительного акта Учреждения о создании постоянно действующей комиссии по подготовке и принятию решения о списании федерального имущества (далее - Комиссия) с приложением положения о Комиссии и ее состава, </w:t>
      </w:r>
      <w:proofErr w:type="gramStart"/>
      <w:r>
        <w:t>утвержденных</w:t>
      </w:r>
      <w:proofErr w:type="gramEnd"/>
      <w:r>
        <w:t xml:space="preserve"> распорядительным актом Учреждения. Указанные документы могут не предоставляться в случае, если они направлялись в Министерство ранее. В данном случае информация о реквизитах обращения Учреждения, приложением к которому являются указанные документы, должна содержаться в сопроводительном письме.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1.3. Копия протокола заседания Комиссии о невозможности и (или) нецелесообразности использования объекта особо ценного движимого имущества и принятии решения о его списании (с приложением технико-экономического обоснования необходимости и целесообразности </w:t>
      </w:r>
      <w:r>
        <w:lastRenderedPageBreak/>
        <w:t>списания особо ценного движимого имущества).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1.4. Оформленный Комиссией акт о списании.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1.5. Копия инвентарной карточки учета, предлагаемого к списанию федерального имущества.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1.6. Техническое заключение независимого эксперта с приложением документов, подтверждающих его полномочия по осуществлению соответствующей деятельности на территории Российской Федерации. К техническому заключению должны быть приложены фотографии объектов движимого имущества, в отношении которых принято решение о списании.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1.7. Копия технического паспорта объекта особо ценного движимого имущества, не являющегося транспортным средством, в случае отсутствия - письмо в произвольной форме с указанием причин отсутствия технического паспорта.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1.8. Информация, подтверждающая наличие или отсутствие обременений, установленных в отношении списываемого объекта (объектов) особо ценного движимого имущества.</w:t>
      </w:r>
    </w:p>
    <w:p w:rsidR="0059065A" w:rsidRDefault="0059065A">
      <w:pPr>
        <w:pStyle w:val="ConsPlusNormal"/>
        <w:spacing w:before="220"/>
        <w:ind w:firstLine="540"/>
        <w:jc w:val="both"/>
      </w:pPr>
      <w:bookmarkStart w:id="9" w:name="P118"/>
      <w:bookmarkEnd w:id="9"/>
      <w:r>
        <w:t xml:space="preserve">2. В случае списания транспортных средств, помимо документов, перечисленных в </w:t>
      </w: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Перечня, представляются: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2.1. Копия паспорта транспортного средства.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2.2. Копия свидетельства о регистрации транспортного средства.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2.3. Сведения о прохождении транспортным средством последнего технического осмотра.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списания особо ценного движимого имущества, пришедшего в негодность в результате чрезвычайной ситуации, кроме документов, перечисленных в </w:t>
      </w:r>
      <w:hyperlink w:anchor="P10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18" w:history="1">
        <w:r>
          <w:rPr>
            <w:color w:val="0000FF"/>
          </w:rPr>
          <w:t>2</w:t>
        </w:r>
      </w:hyperlink>
      <w:r>
        <w:t xml:space="preserve"> (в случае списания транспортных средств) настоящего Перечня, дополнительно прилагаются справки, выданные органами исполнительной власти субъектов Российской Федерации или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подтверждающие факт чрезвычайной ситуации</w:t>
      </w:r>
      <w:proofErr w:type="gramEnd"/>
      <w:r>
        <w:t xml:space="preserve"> с указанием объектов особо ценного движимого имущества, пострадавших от этих бедствий, с краткой характеристикой ущерба.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4. В случае списания особо ценного движимого имущества в результате хищения или нанесения ущерба, кроме перечисленных в </w:t>
      </w:r>
      <w:hyperlink w:anchor="P101" w:history="1">
        <w:r>
          <w:rPr>
            <w:color w:val="0000FF"/>
          </w:rPr>
          <w:t>пункте 1</w:t>
        </w:r>
      </w:hyperlink>
      <w:r>
        <w:t xml:space="preserve"> настоящего Перечня документов, дополнительно прилагаются: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4.1. Копия постановления о возбуждении уголовного дела, копия постановления о прекращении уголовного дела или иные документы, подтверждающие принятие мер по защите интересов Учреждения или возмещению причиненного ущерба (при наличии).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4.2. Копия приказа о принятии мер в отношении виновных лиц (работников Учреждения), допустивших повреждение объекта особо ценного движимого имущества (при наличии).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4.3. Копии документов, подтверждающих факт возмещения нанесенного ущерба государству, в случаях хищения имущества, причинения повреждений имуществу или его уничтожения (взыскание ущерба с виновных лиц, если таковые установлены, либо страховое покрытие убытков, если имущество было застраховано) (при наличии).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jc w:val="right"/>
        <w:outlineLvl w:val="0"/>
      </w:pPr>
      <w:r>
        <w:t>Приложение N 3</w:t>
      </w:r>
    </w:p>
    <w:p w:rsidR="0059065A" w:rsidRDefault="0059065A">
      <w:pPr>
        <w:pStyle w:val="ConsPlusNormal"/>
        <w:jc w:val="right"/>
      </w:pPr>
      <w:r>
        <w:t>к приказу Министерства науки</w:t>
      </w:r>
    </w:p>
    <w:p w:rsidR="0059065A" w:rsidRDefault="0059065A">
      <w:pPr>
        <w:pStyle w:val="ConsPlusNormal"/>
        <w:jc w:val="right"/>
      </w:pPr>
      <w:r>
        <w:t>и высшего образования</w:t>
      </w:r>
    </w:p>
    <w:p w:rsidR="0059065A" w:rsidRDefault="0059065A">
      <w:pPr>
        <w:pStyle w:val="ConsPlusNormal"/>
        <w:jc w:val="right"/>
      </w:pPr>
      <w:r>
        <w:t>Российской Федерации</w:t>
      </w:r>
    </w:p>
    <w:p w:rsidR="0059065A" w:rsidRDefault="0059065A">
      <w:pPr>
        <w:pStyle w:val="ConsPlusNormal"/>
        <w:jc w:val="right"/>
      </w:pPr>
      <w:r>
        <w:t>от 01.08.2018 N 19н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Title"/>
        <w:jc w:val="center"/>
      </w:pPr>
      <w:bookmarkStart w:id="10" w:name="P138"/>
      <w:bookmarkEnd w:id="10"/>
      <w:r>
        <w:t>ПЕРЕЧЕНЬ</w:t>
      </w:r>
    </w:p>
    <w:p w:rsidR="0059065A" w:rsidRDefault="0059065A">
      <w:pPr>
        <w:pStyle w:val="ConsPlusTitle"/>
        <w:jc w:val="center"/>
      </w:pPr>
      <w:r>
        <w:t>ДОКУМЕНТОВ, ПРЕДСТАВЛЯЕМЫХ ПОДВЕДОМСТВЕННЫМИ МИНИСТЕРСТВУ</w:t>
      </w:r>
    </w:p>
    <w:p w:rsidR="0059065A" w:rsidRDefault="0059065A">
      <w:pPr>
        <w:pStyle w:val="ConsPlusTitle"/>
        <w:jc w:val="center"/>
      </w:pPr>
      <w:r>
        <w:t>НАУКИ И ВЫСШЕГО ОБРАЗОВАНИЯ РОССИЙСКОЙ ФЕДЕРАЦИИ</w:t>
      </w:r>
    </w:p>
    <w:p w:rsidR="0059065A" w:rsidRDefault="0059065A">
      <w:pPr>
        <w:pStyle w:val="ConsPlusTitle"/>
        <w:jc w:val="center"/>
      </w:pPr>
      <w:r>
        <w:t>ФЕДЕРАЛЬНЫМИ КАЗЕННЫМИ УЧРЕЖДЕНИЯМИ ДЛЯ СОГЛАСОВАНИЯ</w:t>
      </w:r>
    </w:p>
    <w:p w:rsidR="0059065A" w:rsidRDefault="0059065A">
      <w:pPr>
        <w:pStyle w:val="ConsPlusTitle"/>
        <w:jc w:val="center"/>
      </w:pPr>
      <w:r>
        <w:t>СПИСАНИЯ ДВИЖИМОГО ИМУЩЕСТВА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  <w:bookmarkStart w:id="11" w:name="P144"/>
      <w:bookmarkEnd w:id="11"/>
      <w:r>
        <w:t xml:space="preserve">1. </w:t>
      </w:r>
      <w:proofErr w:type="gramStart"/>
      <w:r>
        <w:t>Для рассмотрения вопроса о возможности согласования решения о списании движимого имущества, находящегося у подведомственного Министерству науки и высшего образования Российской Федерации (далее - Министерство) федерального казенного учреждения на праве оперативного управления, федеральное казенное учреждение представляет в Министерство следующие документы:</w:t>
      </w:r>
      <w:proofErr w:type="gramEnd"/>
    </w:p>
    <w:p w:rsidR="0059065A" w:rsidRDefault="0059065A">
      <w:pPr>
        <w:pStyle w:val="ConsPlusNormal"/>
        <w:spacing w:before="220"/>
        <w:ind w:firstLine="540"/>
        <w:jc w:val="both"/>
      </w:pPr>
      <w:r>
        <w:t>1.1. Сопроводительное письмо с указанием перечня объектов движимого имущества, в отношении которых принято решение о списании, и прилагаемых документов. В сопроводительном письме указываются: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а) номер объекта федерального имущества по порядку;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б) вид федерального имущества (движимое имущество);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в) наименование объекта федерального имущества;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г) инвентарный номер объекта федерального имущества; номер объекта федерального имущества в реестре федерального имущества;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д) год выпуска объекта федерального имущества;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е) балансовая стоимость объекта федерального имущества на момент принятия решения о списании;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ж) остаточная стоимость объекта федерального имущества на момент принятия решения о списании;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з) срок полезного использования, установленный для данного объекта федерального имущества, и срок фактического использования на момент принятия решения о его списании.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1.2. Копия распорядительного акта Учреждения о создании постоянно действующей комиссии по подготовке и принятию решения о списании федерального имущества (далее - Комиссия) с приложением положения о Комиссии и ее состава, </w:t>
      </w:r>
      <w:proofErr w:type="gramStart"/>
      <w:r>
        <w:t>утвержденных</w:t>
      </w:r>
      <w:proofErr w:type="gramEnd"/>
      <w:r>
        <w:t xml:space="preserve"> распорядительным актом Учреждения. Указанные документы могут не предоставляться в случае, если они направлялись в Министерство ранее. В данном случае информация о реквизитах обращения Учреждения, приложением к которому являются указанные документы, должна содержаться в сопроводительном письме.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1.3. Копия протокола заседания Комиссии о невозможности и (или) нецелесообразности использования объекта движимого имущества и принятия решения о его списании (с приложением технико-экономического обоснования необходимости и целесообразности списания движимого имущества).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lastRenderedPageBreak/>
        <w:t>1.4. Копия инвентарной карточки учета, предлагаемого к списанию движимого имущества.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1.5. Техническое заключение независимого эксперта с приложением документов, подтверждающих его полномочия по осуществлению соответствующей деятельности на территории Российской Федерации. К техническому заключению должны быть приложены фотографии объектов движимого имущества, в отношении которых принято решение о списании.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1.6. Копия технического паспорта объекта особо ценного движимого имущества, не являющегося транспортным средством, в случае отсутствия - письмо в произвольной форме с указанием причин отсутствия технического паспорта.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1.7. Информация, подтверждающая наличие или отсутствие обременений, установленных в отношении списываемого объекта (объектов) особо ценного движимого имущества.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1.8. Оформленный Комиссией акт о списании.</w:t>
      </w:r>
    </w:p>
    <w:p w:rsidR="0059065A" w:rsidRDefault="0059065A">
      <w:pPr>
        <w:pStyle w:val="ConsPlusNormal"/>
        <w:spacing w:before="220"/>
        <w:ind w:firstLine="540"/>
        <w:jc w:val="both"/>
      </w:pPr>
      <w:bookmarkStart w:id="12" w:name="P161"/>
      <w:bookmarkEnd w:id="12"/>
      <w:r>
        <w:t xml:space="preserve">2. В случае списания транспортных средств, помимо документов, перечисленных в </w:t>
      </w:r>
      <w:hyperlink w:anchor="P144" w:history="1">
        <w:r>
          <w:rPr>
            <w:color w:val="0000FF"/>
          </w:rPr>
          <w:t>пункте 1</w:t>
        </w:r>
      </w:hyperlink>
      <w:r>
        <w:t xml:space="preserve"> настоящего Перечня, представляются: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2.1. Копия паспорта транспортного средства.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2.2. Копия свидетельства о регистрации транспортного средства.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2.3. Сведения о прохождении транспортным средством последнего технического осмотра.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списания особо ценного движимого имущества, пришедшего в негодность в результате чрезвычайной ситуации, кроме документов, перечисленных в </w:t>
      </w:r>
      <w:hyperlink w:anchor="P144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61" w:history="1">
        <w:r>
          <w:rPr>
            <w:color w:val="0000FF"/>
          </w:rPr>
          <w:t>2</w:t>
        </w:r>
      </w:hyperlink>
      <w:r>
        <w:t xml:space="preserve"> (в случае списания транспортных средств) настоящего Перечня, дополнительно прилагаются справки, выданные органами исполнительной власти субъектов Российской Федерации или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подтверждающие факт чрезвычайной ситуации</w:t>
      </w:r>
      <w:proofErr w:type="gramEnd"/>
      <w:r>
        <w:t xml:space="preserve"> с указанием объектов особо ценного движимого имущества, пострадавших от этих бедствий, с характеристикой ущерба.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 xml:space="preserve">4. В случае списания движимого имущества в результате хищения или нанесения ущерба, кроме перечисленных в </w:t>
      </w:r>
      <w:hyperlink w:anchor="P144" w:history="1">
        <w:r>
          <w:rPr>
            <w:color w:val="0000FF"/>
          </w:rPr>
          <w:t>пункте 1</w:t>
        </w:r>
      </w:hyperlink>
      <w:r>
        <w:t xml:space="preserve"> настоящего Перечня документов, дополнительно прилагаются: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4.1. Копия постановления о возбуждении уголовного дела, копия постановления о прекращении уголовного дела или иные документы, подтверждающие принятие мер по защите интересов федерального казенного учреждения или возмещению причиненного ущерба.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4.2. Копия приказа о принятии мер в отношении виновных лиц (работников федерального казенного учреждения), допустивших повреждение объекта движимого имущества.</w:t>
      </w:r>
    </w:p>
    <w:p w:rsidR="0059065A" w:rsidRDefault="0059065A">
      <w:pPr>
        <w:pStyle w:val="ConsPlusNormal"/>
        <w:spacing w:before="220"/>
        <w:ind w:firstLine="540"/>
        <w:jc w:val="both"/>
      </w:pPr>
      <w:r>
        <w:t>4.3. Копии документов, подтверждающих факт возмещения нанесенного ущерба государству, в случаях хищения имущества, причинения повреждений имуществу или его уничтожения (взыскание ущерба с виновных лиц, если таковые установлены компетентными органами или самим федеральным казенным учреждением, за которым имущество закреплено, либо страховое покрытие убытков, если имущество было застраховано) (при наличии).</w:t>
      </w: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ind w:firstLine="540"/>
        <w:jc w:val="both"/>
      </w:pPr>
    </w:p>
    <w:p w:rsidR="0059065A" w:rsidRDefault="00590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153" w:rsidRDefault="00651153"/>
    <w:sectPr w:rsidR="00651153" w:rsidSect="0036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5A"/>
    <w:rsid w:val="0059065A"/>
    <w:rsid w:val="00651153"/>
    <w:rsid w:val="00A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0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0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0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0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FA7248FAAFC25683BE2D33AD970A7CA66D61683539F0936D1CA68F9F64CB228980EA3CFA1C231C747524D8E32E7206D02C8CED1FA0A88n40CH" TargetMode="External"/><Relationship Id="rId13" Type="http://schemas.openxmlformats.org/officeDocument/2006/relationships/hyperlink" Target="consultantplus://offline/ref=B6CFA7248FAAFC25683BE2D33AD970A7C969D51381549F0936D1CA68F9F64CB23A9856AFCFA5DC33C552041CCBn60F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FA7248FAAFC25683BE2D33AD970A7C968D71783549F0936D1CA68F9F64CB228980EA3C8AA966383190B1CCE79EB22771EC9CDnC07H" TargetMode="External"/><Relationship Id="rId12" Type="http://schemas.openxmlformats.org/officeDocument/2006/relationships/hyperlink" Target="consultantplus://offline/ref=B6CFA7248FAAFC25683BE2D33AD970A7CA60D51785529F0936D1CA68F9F64CB228980EA3CFA1C233CF47524D8E32E7206D02C8CED1FA0A88n40CH" TargetMode="External"/><Relationship Id="rId17" Type="http://schemas.openxmlformats.org/officeDocument/2006/relationships/hyperlink" Target="consultantplus://offline/ref=B6CFA7248FAAFC25683BE2D33AD970A7C969D51782529F0936D1CA68F9F64CB228980EA3CFA1C13BC447524D8E32E7206D02C8CED1FA0A88n40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CFA7248FAAFC25683BE2D33AD970A7C968D61381539F0936D1CA68F9F64CB23A9856AFCFA5DC33C552041CCBn60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FA7248FAAFC25683BE2D33AD970A7C861DD1587579F0936D1CA68F9F64CB228980EA3C4F5937692410618D466E83E6B1CC8nC04H" TargetMode="External"/><Relationship Id="rId11" Type="http://schemas.openxmlformats.org/officeDocument/2006/relationships/hyperlink" Target="consultantplus://offline/ref=B6CFA7248FAAFC25683BE2D33AD970A7C861D7188B539F0936D1CA68F9F64CB228980EA3CFA1C333C047524D8E32E7206D02C8CED1FA0A88n40CH" TargetMode="External"/><Relationship Id="rId5" Type="http://schemas.openxmlformats.org/officeDocument/2006/relationships/hyperlink" Target="consultantplus://offline/ref=B6CFA7248FAAFC25683BE2D33AD970A7C968D0178B509F0936D1CA68F9F64CB228980EA3C8A3C639931D4249C767EE3E681ED7CECFF9n002H" TargetMode="External"/><Relationship Id="rId15" Type="http://schemas.openxmlformats.org/officeDocument/2006/relationships/hyperlink" Target="consultantplus://offline/ref=B6CFA7248FAAFC25683BE2D33AD970A7C969D510835A9F0936D1CA68F9F64CB23A9856AFCFA5DC33C552041CCBn60FH" TargetMode="External"/><Relationship Id="rId10" Type="http://schemas.openxmlformats.org/officeDocument/2006/relationships/hyperlink" Target="consultantplus://offline/ref=B6CFA7248FAAFC25683BE2D33AD970A7CA68DD178A5A9F0936D1CA68F9F64CB228980EA3CFA1C231C447524D8E32E7206D02C8CED1FA0A88n40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FA7248FAAFC25683BE2D33AD970A7CA66D61683519F0936D1CA68F9F64CB228980EA3CFA1C232CE47524D8E32E7206D02C8CED1FA0A88n40CH" TargetMode="External"/><Relationship Id="rId14" Type="http://schemas.openxmlformats.org/officeDocument/2006/relationships/hyperlink" Target="consultantplus://offline/ref=B6CFA7248FAAFC25683BE2D33AD970A7C960D51984519F0936D1CA68F9F64CB23A9856AFCFA5DC33C552041CCBn6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Осипова</dc:creator>
  <cp:lastModifiedBy>Ольга И. Осипова</cp:lastModifiedBy>
  <cp:revision>2</cp:revision>
  <dcterms:created xsi:type="dcterms:W3CDTF">2018-12-04T07:52:00Z</dcterms:created>
  <dcterms:modified xsi:type="dcterms:W3CDTF">2018-12-04T09:29:00Z</dcterms:modified>
</cp:coreProperties>
</file>