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14" w:rsidRPr="004E66EA" w:rsidRDefault="00387914" w:rsidP="00E55D66">
      <w:pPr>
        <w:tabs>
          <w:tab w:val="left" w:pos="5245"/>
        </w:tabs>
        <w:spacing w:after="0"/>
        <w:ind w:right="141" w:firstLine="550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4E66EA">
        <w:rPr>
          <w:rFonts w:ascii="Times New Roman" w:hAnsi="Times New Roman"/>
          <w:b/>
          <w:sz w:val="26"/>
          <w:szCs w:val="26"/>
          <w:lang w:val="ru-RU"/>
        </w:rPr>
        <w:t>УТВЕРЖДЕНО</w:t>
      </w:r>
    </w:p>
    <w:p w:rsidR="00387914" w:rsidRDefault="00387914" w:rsidP="00E55D66">
      <w:pPr>
        <w:tabs>
          <w:tab w:val="left" w:pos="5245"/>
        </w:tabs>
        <w:spacing w:after="0"/>
        <w:ind w:right="141" w:firstLine="550"/>
        <w:jc w:val="right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н</w:t>
      </w:r>
      <w:r w:rsidRPr="003C0F32">
        <w:rPr>
          <w:rFonts w:ascii="Times New Roman" w:hAnsi="Times New Roman"/>
          <w:sz w:val="28"/>
          <w:szCs w:val="24"/>
          <w:lang w:val="ru-RU"/>
        </w:rPr>
        <w:t>аблюдательным советом</w:t>
      </w:r>
    </w:p>
    <w:p w:rsidR="00387914" w:rsidRDefault="00387914" w:rsidP="00E55D66">
      <w:pPr>
        <w:spacing w:after="0" w:line="240" w:lineRule="auto"/>
        <w:ind w:firstLine="550"/>
        <w:jc w:val="right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ФЕДЕРАЛЬНОГО ГОСУДАРСТВЕННОГО </w:t>
      </w:r>
    </w:p>
    <w:p w:rsidR="00387914" w:rsidRDefault="00387914" w:rsidP="00E55D66">
      <w:pPr>
        <w:spacing w:after="0" w:line="240" w:lineRule="auto"/>
        <w:ind w:firstLine="550"/>
        <w:jc w:val="right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АВТОНОМНОГО ОБРАЗОВАТЕЛЬНОГО</w:t>
      </w:r>
    </w:p>
    <w:p w:rsidR="00387914" w:rsidRDefault="00387914" w:rsidP="00E55D66">
      <w:pPr>
        <w:spacing w:after="0" w:line="240" w:lineRule="auto"/>
        <w:ind w:firstLine="550"/>
        <w:jc w:val="right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УЧРЕЖДЕНИЯ ВЫСШЕГО ОБРАЗОВАНИЯ</w:t>
      </w:r>
    </w:p>
    <w:p w:rsidR="00387914" w:rsidRDefault="00387914" w:rsidP="00E55D66">
      <w:pPr>
        <w:spacing w:after="0" w:line="240" w:lineRule="auto"/>
        <w:ind w:firstLine="550"/>
        <w:jc w:val="right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«САМАРСКИЙ НАЦИОНАЛЬНЫЙ </w:t>
      </w:r>
    </w:p>
    <w:p w:rsidR="00387914" w:rsidRDefault="00387914" w:rsidP="00E55D66">
      <w:pPr>
        <w:spacing w:after="0" w:line="240" w:lineRule="auto"/>
        <w:ind w:firstLine="550"/>
        <w:jc w:val="right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ИССЛЕДОВАТЕЛЬСКИЙ УНИВЕРСИТЕТ </w:t>
      </w:r>
    </w:p>
    <w:p w:rsidR="00387914" w:rsidRDefault="00387914" w:rsidP="00E55D66">
      <w:pPr>
        <w:spacing w:after="0" w:line="240" w:lineRule="auto"/>
        <w:ind w:firstLine="550"/>
        <w:jc w:val="right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ИМЕНИ АКАДЕМИКА С.П. КОРОЛЕВА»</w:t>
      </w:r>
    </w:p>
    <w:p w:rsidR="00387914" w:rsidRDefault="00387914" w:rsidP="00E55D66">
      <w:pPr>
        <w:tabs>
          <w:tab w:val="left" w:pos="5245"/>
          <w:tab w:val="left" w:pos="9781"/>
        </w:tabs>
        <w:spacing w:after="0"/>
        <w:ind w:right="141" w:firstLine="550"/>
        <w:jc w:val="right"/>
        <w:rPr>
          <w:rFonts w:ascii="Times New Roman" w:hAnsi="Times New Roman"/>
          <w:sz w:val="24"/>
          <w:lang w:val="ru-RU"/>
        </w:rPr>
      </w:pPr>
    </w:p>
    <w:p w:rsidR="00387914" w:rsidRPr="003C0F32" w:rsidRDefault="00387914" w:rsidP="00E55D66">
      <w:pPr>
        <w:tabs>
          <w:tab w:val="left" w:pos="5245"/>
          <w:tab w:val="left" w:pos="9781"/>
        </w:tabs>
        <w:spacing w:after="0"/>
        <w:ind w:right="141" w:firstLine="550"/>
        <w:jc w:val="right"/>
        <w:rPr>
          <w:rFonts w:ascii="Times New Roman" w:hAnsi="Times New Roman"/>
          <w:sz w:val="24"/>
          <w:lang w:val="ru-RU"/>
        </w:rPr>
      </w:pPr>
      <w:r w:rsidRPr="003C0F32">
        <w:rPr>
          <w:rFonts w:ascii="Times New Roman" w:hAnsi="Times New Roman"/>
          <w:sz w:val="24"/>
          <w:lang w:val="ru-RU"/>
        </w:rPr>
        <w:t xml:space="preserve">протокол № </w:t>
      </w:r>
      <w:r>
        <w:rPr>
          <w:rFonts w:ascii="Times New Roman" w:hAnsi="Times New Roman"/>
          <w:sz w:val="24"/>
          <w:lang w:val="ru-RU"/>
        </w:rPr>
        <w:t>11</w:t>
      </w:r>
      <w:r w:rsidRPr="003C0F32">
        <w:rPr>
          <w:rFonts w:ascii="Times New Roman" w:hAnsi="Times New Roman"/>
          <w:sz w:val="24"/>
          <w:lang w:val="ru-RU"/>
        </w:rPr>
        <w:t xml:space="preserve"> от</w:t>
      </w:r>
      <w:r>
        <w:rPr>
          <w:rFonts w:ascii="Times New Roman" w:hAnsi="Times New Roman"/>
          <w:sz w:val="24"/>
          <w:lang w:val="ru-RU"/>
        </w:rPr>
        <w:t xml:space="preserve"> 29 декабря</w:t>
      </w:r>
      <w:r w:rsidRPr="003C0F32">
        <w:rPr>
          <w:rFonts w:ascii="Times New Roman" w:hAnsi="Times New Roman"/>
          <w:sz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C0F32">
          <w:rPr>
            <w:rFonts w:ascii="Times New Roman" w:hAnsi="Times New Roman"/>
            <w:sz w:val="24"/>
            <w:lang w:val="ru-RU"/>
          </w:rPr>
          <w:t>201</w:t>
        </w:r>
        <w:r>
          <w:rPr>
            <w:rFonts w:ascii="Times New Roman" w:hAnsi="Times New Roman"/>
            <w:sz w:val="24"/>
            <w:lang w:val="ru-RU"/>
          </w:rPr>
          <w:t>6</w:t>
        </w:r>
        <w:r w:rsidRPr="003C0F32">
          <w:rPr>
            <w:rFonts w:ascii="Times New Roman" w:hAnsi="Times New Roman"/>
            <w:sz w:val="24"/>
            <w:lang w:val="ru-RU"/>
          </w:rPr>
          <w:t xml:space="preserve"> г</w:t>
        </w:r>
      </w:smartTag>
      <w:r w:rsidRPr="003C0F32">
        <w:rPr>
          <w:rFonts w:ascii="Times New Roman" w:hAnsi="Times New Roman"/>
          <w:sz w:val="24"/>
          <w:lang w:val="ru-RU"/>
        </w:rPr>
        <w:t>.</w:t>
      </w:r>
    </w:p>
    <w:p w:rsidR="00387914" w:rsidRPr="004E66EA" w:rsidRDefault="00387914" w:rsidP="00E55D66">
      <w:pPr>
        <w:tabs>
          <w:tab w:val="left" w:pos="5245"/>
        </w:tabs>
        <w:spacing w:after="0"/>
        <w:ind w:right="141" w:firstLine="550"/>
        <w:rPr>
          <w:rFonts w:ascii="Times New Roman" w:hAnsi="Times New Roman"/>
          <w:lang w:val="ru-RU"/>
        </w:rPr>
      </w:pPr>
    </w:p>
    <w:p w:rsidR="00387914" w:rsidRDefault="00387914" w:rsidP="00E55D66">
      <w:pPr>
        <w:tabs>
          <w:tab w:val="left" w:pos="5245"/>
        </w:tabs>
        <w:spacing w:after="0"/>
        <w:ind w:right="141" w:firstLine="550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tabs>
          <w:tab w:val="left" w:pos="5245"/>
        </w:tabs>
        <w:spacing w:after="0"/>
        <w:ind w:right="141" w:firstLine="550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tabs>
          <w:tab w:val="left" w:pos="5245"/>
        </w:tabs>
        <w:spacing w:after="0"/>
        <w:ind w:right="141" w:firstLine="550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tabs>
          <w:tab w:val="left" w:pos="5245"/>
        </w:tabs>
        <w:spacing w:after="0"/>
        <w:ind w:right="141" w:firstLine="550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tabs>
          <w:tab w:val="left" w:pos="5245"/>
        </w:tabs>
        <w:spacing w:after="0"/>
        <w:ind w:right="141" w:firstLine="550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tabs>
          <w:tab w:val="left" w:pos="5245"/>
        </w:tabs>
        <w:spacing w:after="0"/>
        <w:ind w:right="141" w:firstLine="550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tabs>
          <w:tab w:val="left" w:pos="5245"/>
        </w:tabs>
        <w:spacing w:after="0"/>
        <w:ind w:right="141" w:firstLine="550"/>
        <w:rPr>
          <w:rFonts w:ascii="Times New Roman" w:hAnsi="Times New Roman"/>
          <w:sz w:val="28"/>
          <w:szCs w:val="28"/>
          <w:lang w:val="ru-RU"/>
        </w:rPr>
      </w:pPr>
    </w:p>
    <w:p w:rsidR="00387914" w:rsidRPr="00A82CCF" w:rsidRDefault="00387914" w:rsidP="00A10223">
      <w:pPr>
        <w:tabs>
          <w:tab w:val="left" w:pos="5245"/>
        </w:tabs>
        <w:spacing w:after="0"/>
        <w:ind w:right="141" w:firstLine="550"/>
        <w:jc w:val="center"/>
        <w:rPr>
          <w:rFonts w:ascii="Times New Roman" w:hAnsi="Times New Roman"/>
          <w:sz w:val="28"/>
          <w:szCs w:val="28"/>
          <w:lang w:val="ru-RU"/>
        </w:rPr>
      </w:pPr>
      <w:r w:rsidRPr="00902A7E">
        <w:rPr>
          <w:rFonts w:ascii="Times New Roman" w:hAnsi="Times New Roman"/>
          <w:b/>
          <w:sz w:val="28"/>
          <w:szCs w:val="28"/>
          <w:lang w:val="ru-RU"/>
        </w:rPr>
        <w:t>РЕГЛАМЕНТ</w:t>
      </w:r>
      <w:r w:rsidRPr="004E213E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работы наблюдательного</w:t>
      </w:r>
      <w:r w:rsidRPr="004E213E">
        <w:rPr>
          <w:rFonts w:ascii="Times New Roman" w:hAnsi="Times New Roman"/>
          <w:sz w:val="28"/>
          <w:szCs w:val="28"/>
          <w:lang w:val="ru-RU"/>
        </w:rPr>
        <w:t xml:space="preserve"> совета</w:t>
      </w:r>
    </w:p>
    <w:p w:rsidR="00387914" w:rsidRPr="009F5530" w:rsidRDefault="00387914" w:rsidP="00A10223">
      <w:pPr>
        <w:tabs>
          <w:tab w:val="left" w:pos="5245"/>
        </w:tabs>
        <w:spacing w:after="0"/>
        <w:ind w:right="141" w:firstLine="55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87914" w:rsidRPr="009F5530" w:rsidRDefault="00387914" w:rsidP="00A10223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F5530">
        <w:rPr>
          <w:rFonts w:ascii="Times New Roman" w:hAnsi="Times New Roman"/>
          <w:b/>
          <w:color w:val="000000"/>
          <w:sz w:val="24"/>
          <w:szCs w:val="24"/>
          <w:lang w:val="ru-RU"/>
        </w:rPr>
        <w:t>ФЕДЕРАЛЬНОГО ГОСУДАРСТВЕННОГО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F5530">
        <w:rPr>
          <w:rFonts w:ascii="Times New Roman" w:hAnsi="Times New Roman"/>
          <w:b/>
          <w:color w:val="000000"/>
          <w:sz w:val="24"/>
          <w:szCs w:val="24"/>
          <w:lang w:val="ru-RU"/>
        </w:rPr>
        <w:t>АВТОНОМНОГО ОБРАЗОВАТЕЛЬНОГО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F5530">
        <w:rPr>
          <w:rFonts w:ascii="Times New Roman" w:hAnsi="Times New Roman"/>
          <w:b/>
          <w:color w:val="000000"/>
          <w:sz w:val="24"/>
          <w:szCs w:val="24"/>
          <w:lang w:val="ru-RU"/>
        </w:rPr>
        <w:t>УЧРЕЖДЕНИЯ ВЫСШЕГО ОБРАЗОВАНИЯ</w:t>
      </w:r>
    </w:p>
    <w:p w:rsidR="00387914" w:rsidRPr="009F5530" w:rsidRDefault="00387914" w:rsidP="00A10223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F5530">
        <w:rPr>
          <w:rFonts w:ascii="Times New Roman" w:hAnsi="Times New Roman"/>
          <w:b/>
          <w:color w:val="000000"/>
          <w:sz w:val="24"/>
          <w:szCs w:val="24"/>
          <w:lang w:val="ru-RU"/>
        </w:rPr>
        <w:t>«САМАРСКИЙ НАЦИОНАЛЬНЫЙ</w:t>
      </w:r>
    </w:p>
    <w:p w:rsidR="00387914" w:rsidRPr="009F5530" w:rsidRDefault="00387914" w:rsidP="00A10223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F5530">
        <w:rPr>
          <w:rFonts w:ascii="Times New Roman" w:hAnsi="Times New Roman"/>
          <w:b/>
          <w:color w:val="000000"/>
          <w:sz w:val="24"/>
          <w:szCs w:val="24"/>
          <w:lang w:val="ru-RU"/>
        </w:rPr>
        <w:t>ИССЛЕДОВАТЕЛЬСКИЙ УНИВЕРСИТЕТ</w:t>
      </w:r>
    </w:p>
    <w:p w:rsidR="00387914" w:rsidRDefault="00387914" w:rsidP="00A10223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F5530">
        <w:rPr>
          <w:rFonts w:ascii="Times New Roman" w:hAnsi="Times New Roman"/>
          <w:b/>
          <w:color w:val="000000"/>
          <w:sz w:val="24"/>
          <w:szCs w:val="24"/>
          <w:lang w:val="ru-RU"/>
        </w:rPr>
        <w:t>ИМЕНИ АКАДЕМИКА С.П. КОРОЛЕВА»</w:t>
      </w:r>
    </w:p>
    <w:p w:rsidR="00387914" w:rsidRPr="009F5530" w:rsidRDefault="00387914" w:rsidP="00A10223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Default="00387914" w:rsidP="00E55D66">
      <w:pPr>
        <w:spacing w:after="0"/>
        <w:ind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387914" w:rsidRDefault="00387914" w:rsidP="00E55D66">
      <w:pPr>
        <w:spacing w:after="0"/>
        <w:ind w:right="79" w:firstLine="55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87914" w:rsidRPr="004E213E" w:rsidRDefault="00387914" w:rsidP="00E55D66">
      <w:pPr>
        <w:spacing w:after="0"/>
        <w:ind w:right="79" w:firstLine="550"/>
        <w:jc w:val="center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  <w:lang w:val="ru-RU"/>
          </w:rPr>
          <w:t>2016 г</w:t>
        </w:r>
      </w:smartTag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Pr="001C43C9" w:rsidRDefault="00387914" w:rsidP="00A82CCF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4E213E">
        <w:rPr>
          <w:rFonts w:ascii="Times New Roman" w:hAnsi="Times New Roman"/>
          <w:sz w:val="28"/>
          <w:szCs w:val="28"/>
          <w:lang w:val="ru-RU"/>
        </w:rPr>
        <w:t xml:space="preserve">Настоящий регламент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4E213E">
        <w:rPr>
          <w:rFonts w:ascii="Times New Roman" w:hAnsi="Times New Roman"/>
          <w:sz w:val="28"/>
          <w:szCs w:val="28"/>
          <w:lang w:val="ru-RU"/>
        </w:rPr>
        <w:t xml:space="preserve"> совета</w:t>
      </w:r>
      <w:r w:rsidRPr="001C43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Pr="002D495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213E">
        <w:rPr>
          <w:rFonts w:ascii="Times New Roman" w:hAnsi="Times New Roman"/>
          <w:sz w:val="28"/>
          <w:szCs w:val="28"/>
          <w:lang w:val="ru-RU"/>
        </w:rPr>
        <w:t xml:space="preserve">Регламент) разработан в соответствии с Федеральными законами Российской Федерации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06 г"/>
        </w:smartTagPr>
        <w:r w:rsidRPr="004E213E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4E213E">
        <w:rPr>
          <w:rFonts w:ascii="Times New Roman" w:hAnsi="Times New Roman"/>
          <w:sz w:val="28"/>
          <w:szCs w:val="28"/>
          <w:lang w:val="ru-RU"/>
        </w:rPr>
        <w:t xml:space="preserve">. № 273-ФЗ, «Об автономных учреждениях» от 3 ноября </w:t>
      </w:r>
      <w:smartTag w:uri="urn:schemas-microsoft-com:office:smarttags" w:element="metricconverter">
        <w:smartTagPr>
          <w:attr w:name="ProductID" w:val="2006 г"/>
        </w:smartTagPr>
        <w:r w:rsidRPr="004E213E">
          <w:rPr>
            <w:rFonts w:ascii="Times New Roman" w:hAnsi="Times New Roman"/>
            <w:sz w:val="28"/>
            <w:szCs w:val="28"/>
            <w:lang w:val="ru-RU"/>
          </w:rPr>
          <w:t>2006 г</w:t>
        </w:r>
      </w:smartTag>
      <w:r w:rsidRPr="004E213E">
        <w:rPr>
          <w:rFonts w:ascii="Times New Roman" w:hAnsi="Times New Roman"/>
          <w:sz w:val="28"/>
          <w:szCs w:val="28"/>
          <w:lang w:val="ru-RU"/>
        </w:rPr>
        <w:t xml:space="preserve">. №174-ФЗ и уставом </w:t>
      </w:r>
      <w:r>
        <w:rPr>
          <w:rFonts w:ascii="Times New Roman" w:hAnsi="Times New Roman"/>
          <w:sz w:val="28"/>
          <w:szCs w:val="28"/>
          <w:lang w:val="ru-RU"/>
        </w:rPr>
        <w:t>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</w:t>
      </w:r>
      <w:r w:rsidRPr="004E213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(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далее - Самарский университет</w:t>
      </w:r>
      <w:r w:rsidRPr="004E213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)</w:t>
      </w:r>
      <w:r w:rsidRPr="004E213E"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Pr="004E213E" w:rsidRDefault="00387914" w:rsidP="00A82CCF">
      <w:pPr>
        <w:spacing w:after="0" w:line="240" w:lineRule="auto"/>
        <w:ind w:firstLine="550"/>
        <w:rPr>
          <w:sz w:val="20"/>
          <w:szCs w:val="20"/>
          <w:lang w:val="ru-RU"/>
        </w:rPr>
      </w:pPr>
    </w:p>
    <w:p w:rsidR="00387914" w:rsidRPr="004E213E" w:rsidRDefault="00387914" w:rsidP="00A82CCF">
      <w:pPr>
        <w:spacing w:after="0" w:line="240" w:lineRule="auto"/>
        <w:ind w:firstLine="550"/>
        <w:jc w:val="center"/>
        <w:rPr>
          <w:rFonts w:ascii="Times New Roman" w:hAnsi="Times New Roman"/>
          <w:sz w:val="28"/>
          <w:szCs w:val="28"/>
          <w:lang w:val="ru-RU"/>
        </w:rPr>
      </w:pPr>
      <w:r w:rsidRPr="004E213E">
        <w:rPr>
          <w:rFonts w:ascii="Times New Roman" w:hAnsi="Times New Roman"/>
          <w:b/>
          <w:bCs/>
          <w:sz w:val="28"/>
          <w:szCs w:val="28"/>
          <w:lang w:val="ru-RU"/>
        </w:rPr>
        <w:t>1. Общие положения</w:t>
      </w:r>
    </w:p>
    <w:p w:rsidR="00387914" w:rsidRPr="004E213E" w:rsidRDefault="00387914" w:rsidP="00A82CCF">
      <w:pPr>
        <w:spacing w:after="0" w:line="240" w:lineRule="auto"/>
        <w:ind w:firstLine="550"/>
        <w:rPr>
          <w:sz w:val="20"/>
          <w:szCs w:val="20"/>
          <w:lang w:val="ru-RU"/>
        </w:rPr>
      </w:pPr>
    </w:p>
    <w:p w:rsidR="00387914" w:rsidRPr="00A43141" w:rsidRDefault="00387914" w:rsidP="0024261A">
      <w:pPr>
        <w:spacing w:line="240" w:lineRule="auto"/>
        <w:ind w:firstLine="55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4261A">
        <w:rPr>
          <w:rFonts w:ascii="Times New Roman" w:hAnsi="Times New Roman"/>
          <w:sz w:val="28"/>
          <w:szCs w:val="28"/>
          <w:lang w:val="ru-RU"/>
        </w:rPr>
        <w:t>1.1.Регламент определяет порядок организации работы, подготовки и проведения заседаний, принятия и оформления решений наблюдательного совета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</w:t>
      </w:r>
      <w:r w:rsidRPr="0024261A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24261A">
        <w:rPr>
          <w:rFonts w:ascii="Times New Roman" w:hAnsi="Times New Roman"/>
          <w:sz w:val="28"/>
          <w:szCs w:val="28"/>
          <w:lang w:val="ru-RU"/>
        </w:rPr>
        <w:t>(далее - Наблюдательный совет). Наименование на английском языке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2426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261A">
        <w:rPr>
          <w:rFonts w:ascii="Times New Roman" w:hAnsi="Times New Roman"/>
          <w:sz w:val="28"/>
          <w:szCs w:val="28"/>
        </w:rPr>
        <w:t>Supervisory</w:t>
      </w:r>
      <w:r w:rsidRPr="002426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261A">
        <w:rPr>
          <w:rFonts w:ascii="Times New Roman" w:hAnsi="Times New Roman"/>
          <w:sz w:val="28"/>
          <w:szCs w:val="28"/>
        </w:rPr>
        <w:t>Board</w:t>
      </w:r>
      <w:r w:rsidRPr="002426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261A">
        <w:rPr>
          <w:rFonts w:ascii="Times New Roman" w:hAnsi="Times New Roman"/>
          <w:sz w:val="28"/>
          <w:szCs w:val="28"/>
        </w:rPr>
        <w:t>of</w:t>
      </w:r>
      <w:r w:rsidRPr="0024261A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24261A">
            <w:rPr>
              <w:rFonts w:ascii="Times New Roman" w:hAnsi="Times New Roman"/>
              <w:sz w:val="28"/>
              <w:szCs w:val="28"/>
              <w:lang w:val="ru-RU" w:eastAsia="ru-RU"/>
            </w:rPr>
            <w:t>Samara</w:t>
          </w:r>
        </w:smartTag>
        <w:r w:rsidRPr="0024261A">
          <w:rPr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smartTag w:uri="urn:schemas-microsoft-com:office:smarttags" w:element="place">
          <w:r w:rsidRPr="0024261A">
            <w:rPr>
              <w:rFonts w:ascii="Times New Roman" w:hAnsi="Times New Roman"/>
              <w:sz w:val="28"/>
              <w:szCs w:val="28"/>
              <w:lang w:val="ru-RU" w:eastAsia="ru-RU"/>
            </w:rPr>
            <w:t>University</w:t>
          </w:r>
        </w:smartTag>
      </w:smartTag>
      <w:r w:rsidRPr="0024261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87914" w:rsidRPr="007432CA" w:rsidRDefault="00387914" w:rsidP="0024261A">
      <w:pPr>
        <w:pStyle w:val="ListParagraph"/>
        <w:spacing w:after="0" w:line="240" w:lineRule="auto"/>
        <w:ind w:left="0" w:right="38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24261A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Pr="007432CA">
        <w:rPr>
          <w:rFonts w:ascii="Times New Roman" w:hAnsi="Times New Roman"/>
          <w:sz w:val="28"/>
          <w:szCs w:val="28"/>
          <w:lang w:val="ru-RU"/>
        </w:rPr>
        <w:t xml:space="preserve">Наблюдательный совет рассматривает вопросы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Самарского университета </w:t>
      </w:r>
      <w:r w:rsidRPr="007432CA">
        <w:rPr>
          <w:rFonts w:ascii="Times New Roman" w:hAnsi="Times New Roman"/>
          <w:sz w:val="28"/>
          <w:szCs w:val="28"/>
          <w:lang w:val="ru-RU"/>
        </w:rPr>
        <w:t xml:space="preserve">в соответствии с компетенцией, определенной статьей 11 Федерального закона от 3 ноября 2006 года </w:t>
      </w:r>
      <w:r w:rsidRPr="007432CA">
        <w:rPr>
          <w:rFonts w:ascii="Times New Roman" w:hAnsi="Times New Roman"/>
          <w:sz w:val="28"/>
          <w:szCs w:val="28"/>
        </w:rPr>
        <w:t>N </w:t>
      </w:r>
      <w:r w:rsidRPr="007432CA">
        <w:rPr>
          <w:rFonts w:ascii="Times New Roman" w:hAnsi="Times New Roman"/>
          <w:sz w:val="28"/>
          <w:szCs w:val="28"/>
          <w:lang w:val="ru-RU"/>
        </w:rPr>
        <w:t>174-ФЗ «Об автономных учреждениях» и У</w:t>
      </w:r>
      <w:r>
        <w:rPr>
          <w:rFonts w:ascii="Times New Roman" w:hAnsi="Times New Roman"/>
          <w:sz w:val="28"/>
          <w:szCs w:val="28"/>
          <w:lang w:val="ru-RU"/>
        </w:rPr>
        <w:t>ставом</w:t>
      </w:r>
      <w:r w:rsidRPr="007432C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университета, а также иные вопросы, отнесенные действующим законодательством к компетенции наблюдательного совета</w:t>
      </w:r>
      <w:r w:rsidRPr="007432CA"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Pr="004E213E" w:rsidRDefault="00387914" w:rsidP="00A82CCF">
      <w:pPr>
        <w:spacing w:after="0" w:line="240" w:lineRule="auto"/>
        <w:ind w:firstLine="550"/>
        <w:rPr>
          <w:sz w:val="20"/>
          <w:szCs w:val="20"/>
          <w:lang w:val="ru-RU"/>
        </w:rPr>
      </w:pPr>
    </w:p>
    <w:p w:rsidR="00387914" w:rsidRPr="004E213E" w:rsidRDefault="00387914" w:rsidP="00A82CCF">
      <w:pPr>
        <w:spacing w:after="0" w:line="240" w:lineRule="auto"/>
        <w:ind w:firstLine="55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 Состав Наблюдательного</w:t>
      </w:r>
      <w:r w:rsidRPr="004E213E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совета</w:t>
      </w:r>
    </w:p>
    <w:p w:rsidR="00387914" w:rsidRPr="004E213E" w:rsidRDefault="00387914" w:rsidP="00A82CCF">
      <w:pPr>
        <w:spacing w:after="0" w:line="240" w:lineRule="auto"/>
        <w:ind w:firstLine="550"/>
        <w:rPr>
          <w:sz w:val="20"/>
          <w:szCs w:val="20"/>
          <w:lang w:val="ru-RU"/>
        </w:rPr>
      </w:pPr>
    </w:p>
    <w:p w:rsidR="00387914" w:rsidRDefault="00387914" w:rsidP="00A82CCF">
      <w:pPr>
        <w:pStyle w:val="ListParagraph"/>
        <w:numPr>
          <w:ilvl w:val="1"/>
          <w:numId w:val="6"/>
        </w:numPr>
        <w:spacing w:after="0" w:line="240" w:lineRule="auto"/>
        <w:ind w:left="0" w:right="35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E751BA">
        <w:rPr>
          <w:rFonts w:ascii="Times New Roman" w:hAnsi="Times New Roman"/>
          <w:sz w:val="28"/>
          <w:szCs w:val="28"/>
          <w:lang w:val="ru-RU"/>
        </w:rPr>
        <w:t xml:space="preserve">Члены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751BA">
        <w:rPr>
          <w:rFonts w:ascii="Times New Roman" w:hAnsi="Times New Roman"/>
          <w:sz w:val="28"/>
          <w:szCs w:val="28"/>
          <w:lang w:val="ru-RU"/>
        </w:rPr>
        <w:t xml:space="preserve"> совета назначаются по решению Министерства образования и науки Российской Федерации (далее - Учредитель) сроком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E751BA">
        <w:rPr>
          <w:rFonts w:ascii="Times New Roman" w:hAnsi="Times New Roman"/>
          <w:sz w:val="28"/>
          <w:szCs w:val="28"/>
          <w:lang w:val="ru-RU"/>
        </w:rPr>
        <w:t xml:space="preserve"> пят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E751BA">
        <w:rPr>
          <w:rFonts w:ascii="Times New Roman" w:hAnsi="Times New Roman"/>
          <w:sz w:val="28"/>
          <w:szCs w:val="28"/>
          <w:lang w:val="ru-RU"/>
        </w:rPr>
        <w:t xml:space="preserve"> лет. Кандидатуры в члены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751BA">
        <w:rPr>
          <w:rFonts w:ascii="Times New Roman" w:hAnsi="Times New Roman"/>
          <w:sz w:val="28"/>
          <w:szCs w:val="28"/>
          <w:lang w:val="ru-RU"/>
        </w:rPr>
        <w:t xml:space="preserve"> совета из числа работников </w:t>
      </w:r>
      <w:r>
        <w:rPr>
          <w:rFonts w:ascii="Times New Roman" w:hAnsi="Times New Roman"/>
          <w:sz w:val="28"/>
          <w:szCs w:val="28"/>
          <w:lang w:val="ru-RU"/>
        </w:rPr>
        <w:t xml:space="preserve">Самарского университета </w:t>
      </w:r>
      <w:r w:rsidRPr="00E751BA">
        <w:rPr>
          <w:rFonts w:ascii="Times New Roman" w:hAnsi="Times New Roman"/>
          <w:sz w:val="28"/>
          <w:szCs w:val="28"/>
          <w:lang w:val="ru-RU"/>
        </w:rPr>
        <w:t xml:space="preserve">рассматриваются и утверждаются по представлению ректора </w:t>
      </w:r>
      <w:r>
        <w:rPr>
          <w:rFonts w:ascii="Times New Roman" w:hAnsi="Times New Roman"/>
          <w:sz w:val="28"/>
          <w:szCs w:val="28"/>
          <w:lang w:val="ru-RU"/>
        </w:rPr>
        <w:t>университета</w:t>
      </w:r>
      <w:r w:rsidRPr="00E751BA">
        <w:rPr>
          <w:rFonts w:ascii="Times New Roman" w:hAnsi="Times New Roman"/>
          <w:sz w:val="28"/>
          <w:szCs w:val="28"/>
          <w:lang w:val="ru-RU"/>
        </w:rPr>
        <w:t xml:space="preserve"> ученым советом </w:t>
      </w:r>
      <w:r>
        <w:rPr>
          <w:rFonts w:ascii="Times New Roman" w:hAnsi="Times New Roman"/>
          <w:sz w:val="28"/>
          <w:szCs w:val="28"/>
          <w:lang w:val="ru-RU"/>
        </w:rPr>
        <w:t>университета</w:t>
      </w:r>
      <w:r w:rsidRPr="00E751BA">
        <w:rPr>
          <w:rFonts w:ascii="Times New Roman" w:hAnsi="Times New Roman"/>
          <w:sz w:val="28"/>
          <w:szCs w:val="28"/>
          <w:lang w:val="ru-RU"/>
        </w:rPr>
        <w:t xml:space="preserve"> большинством голосов присутствующих на заседании ученого совета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E751BA"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Default="00387914" w:rsidP="00A82CCF">
      <w:pPr>
        <w:pStyle w:val="ListParagraph"/>
        <w:numPr>
          <w:ilvl w:val="1"/>
          <w:numId w:val="6"/>
        </w:numPr>
        <w:spacing w:after="0" w:line="240" w:lineRule="auto"/>
        <w:ind w:left="0" w:right="36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E751BA">
        <w:rPr>
          <w:rFonts w:ascii="Times New Roman" w:hAnsi="Times New Roman"/>
          <w:sz w:val="28"/>
          <w:szCs w:val="28"/>
          <w:lang w:val="ru-RU"/>
        </w:rPr>
        <w:t xml:space="preserve">Ректор, проректоры и их заместители не могут быть членами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751BA">
        <w:rPr>
          <w:rFonts w:ascii="Times New Roman" w:hAnsi="Times New Roman"/>
          <w:sz w:val="28"/>
          <w:szCs w:val="28"/>
          <w:lang w:val="ru-RU"/>
        </w:rPr>
        <w:t xml:space="preserve"> совета. </w:t>
      </w:r>
    </w:p>
    <w:p w:rsidR="00387914" w:rsidRPr="00ED5D08" w:rsidRDefault="00387914" w:rsidP="00A82CCF">
      <w:pPr>
        <w:pStyle w:val="ListParagraph"/>
        <w:numPr>
          <w:ilvl w:val="1"/>
          <w:numId w:val="6"/>
        </w:numPr>
        <w:spacing w:after="0" w:line="240" w:lineRule="auto"/>
        <w:ind w:left="0" w:right="37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ED5D08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D5D08">
        <w:rPr>
          <w:rFonts w:ascii="Times New Roman" w:hAnsi="Times New Roman"/>
          <w:sz w:val="28"/>
          <w:szCs w:val="28"/>
          <w:lang w:val="ru-RU"/>
        </w:rPr>
        <w:t xml:space="preserve"> совета (далее – Председатель) избирается на срок полномочий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D5D08">
        <w:rPr>
          <w:rFonts w:ascii="Times New Roman" w:hAnsi="Times New Roman"/>
          <w:sz w:val="28"/>
          <w:szCs w:val="28"/>
          <w:lang w:val="ru-RU"/>
        </w:rPr>
        <w:t xml:space="preserve"> совета членами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D5D08">
        <w:rPr>
          <w:rFonts w:ascii="Times New Roman" w:hAnsi="Times New Roman"/>
          <w:sz w:val="28"/>
          <w:szCs w:val="28"/>
          <w:lang w:val="ru-RU"/>
        </w:rPr>
        <w:t xml:space="preserve"> совета из их числа простым большинством голосов от общего числа голосов членов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D5D08">
        <w:rPr>
          <w:rFonts w:ascii="Times New Roman" w:hAnsi="Times New Roman"/>
          <w:sz w:val="28"/>
          <w:szCs w:val="28"/>
          <w:lang w:val="ru-RU"/>
        </w:rPr>
        <w:t xml:space="preserve"> совета. Представитель работников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ED5D08">
        <w:rPr>
          <w:rFonts w:ascii="Times New Roman" w:hAnsi="Times New Roman"/>
          <w:sz w:val="28"/>
          <w:szCs w:val="28"/>
          <w:lang w:val="ru-RU"/>
        </w:rPr>
        <w:t xml:space="preserve"> не может быть избран Председателем.</w:t>
      </w:r>
    </w:p>
    <w:p w:rsidR="00387914" w:rsidRPr="00E2058D" w:rsidRDefault="00387914" w:rsidP="00A82CCF">
      <w:pPr>
        <w:pStyle w:val="ListParagraph"/>
        <w:numPr>
          <w:ilvl w:val="1"/>
          <w:numId w:val="6"/>
        </w:numPr>
        <w:spacing w:after="0" w:line="240" w:lineRule="auto"/>
        <w:ind w:left="0" w:right="37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E2058D">
        <w:rPr>
          <w:rFonts w:ascii="Times New Roman" w:hAnsi="Times New Roman"/>
          <w:sz w:val="28"/>
          <w:szCs w:val="28"/>
          <w:lang w:val="ru-RU"/>
        </w:rPr>
        <w:t xml:space="preserve">Из числа членов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2058D">
        <w:rPr>
          <w:rFonts w:ascii="Times New Roman" w:hAnsi="Times New Roman"/>
          <w:sz w:val="28"/>
          <w:szCs w:val="28"/>
          <w:lang w:val="ru-RU"/>
        </w:rPr>
        <w:t xml:space="preserve"> Совета, не являющихся представителями работников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E2058D">
        <w:rPr>
          <w:rFonts w:ascii="Times New Roman" w:hAnsi="Times New Roman"/>
          <w:sz w:val="28"/>
          <w:szCs w:val="28"/>
          <w:lang w:val="ru-RU"/>
        </w:rPr>
        <w:t xml:space="preserve">, может быть избран заместитель Председателя. По </w:t>
      </w:r>
      <w:r>
        <w:rPr>
          <w:rFonts w:ascii="Times New Roman" w:hAnsi="Times New Roman"/>
          <w:sz w:val="28"/>
          <w:szCs w:val="28"/>
          <w:lang w:val="ru-RU"/>
        </w:rPr>
        <w:t xml:space="preserve">устному или письменному </w:t>
      </w:r>
      <w:r w:rsidRPr="00E2058D">
        <w:rPr>
          <w:rFonts w:ascii="Times New Roman" w:hAnsi="Times New Roman"/>
          <w:sz w:val="28"/>
          <w:szCs w:val="28"/>
          <w:lang w:val="ru-RU"/>
        </w:rPr>
        <w:t xml:space="preserve">поручению Председателя его функции выполняет заместитель Председателя. </w:t>
      </w:r>
    </w:p>
    <w:p w:rsidR="00387914" w:rsidRPr="00451DA9" w:rsidRDefault="00387914" w:rsidP="00A82CCF">
      <w:pPr>
        <w:pStyle w:val="ListParagraph"/>
        <w:numPr>
          <w:ilvl w:val="1"/>
          <w:numId w:val="6"/>
        </w:numPr>
        <w:spacing w:after="0" w:line="240" w:lineRule="auto"/>
        <w:ind w:left="0" w:right="37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51DA9">
        <w:rPr>
          <w:rFonts w:ascii="Times New Roman" w:hAnsi="Times New Roman"/>
          <w:sz w:val="28"/>
          <w:szCs w:val="28"/>
          <w:lang w:val="ru-RU"/>
        </w:rPr>
        <w:t xml:space="preserve">Наблюдательный совет вправе переизбрать Председателя и заместителя Председателя в любое время. </w:t>
      </w:r>
    </w:p>
    <w:p w:rsidR="00387914" w:rsidRDefault="00387914" w:rsidP="00A82CCF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87914" w:rsidRPr="009A77C3" w:rsidRDefault="00387914" w:rsidP="00A82CCF">
      <w:pPr>
        <w:spacing w:after="0" w:line="240" w:lineRule="auto"/>
        <w:ind w:right="-20" w:firstLine="550"/>
        <w:jc w:val="center"/>
        <w:rPr>
          <w:rFonts w:ascii="Times New Roman" w:hAnsi="Times New Roman"/>
          <w:sz w:val="28"/>
          <w:szCs w:val="28"/>
          <w:lang w:val="ru-RU"/>
        </w:rPr>
      </w:pPr>
      <w:r w:rsidRPr="009A77C3">
        <w:rPr>
          <w:rFonts w:ascii="Times New Roman" w:hAnsi="Times New Roman"/>
          <w:b/>
          <w:bCs/>
          <w:sz w:val="28"/>
          <w:szCs w:val="28"/>
          <w:lang w:val="ru-RU"/>
        </w:rPr>
        <w:t>3. Организация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и</w:t>
      </w:r>
      <w:r w:rsidRPr="009A77C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порядок проведения</w:t>
      </w:r>
      <w:r w:rsidRPr="004E213E">
        <w:rPr>
          <w:rFonts w:ascii="Times New Roman" w:hAnsi="Times New Roman"/>
          <w:b/>
          <w:bCs/>
          <w:sz w:val="28"/>
          <w:szCs w:val="28"/>
          <w:lang w:val="ru-RU"/>
        </w:rPr>
        <w:t xml:space="preserve"> заседаний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наблюдательного</w:t>
      </w:r>
      <w:r w:rsidRPr="009A77C3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совета</w:t>
      </w:r>
    </w:p>
    <w:p w:rsidR="00387914" w:rsidRDefault="00387914" w:rsidP="00A82CCF">
      <w:pPr>
        <w:spacing w:after="0" w:line="240" w:lineRule="auto"/>
        <w:ind w:firstLine="55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87914" w:rsidRPr="00B570D8" w:rsidRDefault="00387914" w:rsidP="00A82CCF">
      <w:pPr>
        <w:pStyle w:val="ListParagraph"/>
        <w:widowControl/>
        <w:numPr>
          <w:ilvl w:val="1"/>
          <w:numId w:val="10"/>
        </w:numPr>
        <w:tabs>
          <w:tab w:val="left" w:pos="720"/>
          <w:tab w:val="left" w:pos="900"/>
        </w:tabs>
        <w:spacing w:after="0" w:line="240" w:lineRule="auto"/>
        <w:ind w:left="0" w:right="37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B570D8">
        <w:rPr>
          <w:rFonts w:ascii="Times New Roman" w:hAnsi="Times New Roman"/>
          <w:sz w:val="28"/>
          <w:szCs w:val="28"/>
          <w:lang w:val="ru-RU"/>
        </w:rPr>
        <w:t xml:space="preserve">Очередные заседания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B570D8">
        <w:rPr>
          <w:rFonts w:ascii="Times New Roman" w:hAnsi="Times New Roman"/>
          <w:sz w:val="28"/>
          <w:szCs w:val="28"/>
          <w:lang w:val="ru-RU"/>
        </w:rPr>
        <w:t xml:space="preserve"> совета проводятся не реже одного раза в квартал. Внеочередные заседания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B570D8">
        <w:rPr>
          <w:rFonts w:ascii="Times New Roman" w:hAnsi="Times New Roman"/>
          <w:sz w:val="28"/>
          <w:szCs w:val="28"/>
          <w:lang w:val="ru-RU"/>
        </w:rPr>
        <w:t xml:space="preserve"> совета проводятся по мере необходимости. </w:t>
      </w:r>
    </w:p>
    <w:p w:rsidR="00387914" w:rsidRPr="00B570D8" w:rsidRDefault="00387914" w:rsidP="00A82CCF">
      <w:pPr>
        <w:pStyle w:val="ListParagraph"/>
        <w:widowControl/>
        <w:numPr>
          <w:ilvl w:val="1"/>
          <w:numId w:val="10"/>
        </w:numPr>
        <w:tabs>
          <w:tab w:val="left" w:pos="720"/>
          <w:tab w:val="left" w:pos="900"/>
        </w:tabs>
        <w:spacing w:after="0" w:line="240" w:lineRule="auto"/>
        <w:ind w:left="0" w:right="37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B570D8">
        <w:rPr>
          <w:rFonts w:ascii="Times New Roman" w:hAnsi="Times New Roman"/>
          <w:sz w:val="28"/>
          <w:szCs w:val="28"/>
          <w:lang w:val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B570D8">
        <w:rPr>
          <w:rFonts w:ascii="Times New Roman" w:hAnsi="Times New Roman"/>
          <w:sz w:val="28"/>
          <w:szCs w:val="28"/>
          <w:lang w:val="ru-RU"/>
        </w:rPr>
        <w:t xml:space="preserve"> совета созываются:</w:t>
      </w:r>
    </w:p>
    <w:p w:rsidR="00387914" w:rsidRDefault="00387914" w:rsidP="00A82CCF">
      <w:pPr>
        <w:pStyle w:val="ListParagraph"/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B570D8">
        <w:rPr>
          <w:rFonts w:ascii="Times New Roman" w:hAnsi="Times New Roman"/>
          <w:sz w:val="28"/>
          <w:szCs w:val="28"/>
          <w:lang w:val="ru-RU"/>
        </w:rPr>
        <w:t>- Председателем по собственной инициативе;</w:t>
      </w:r>
    </w:p>
    <w:p w:rsidR="00387914" w:rsidRPr="000E4A9A" w:rsidRDefault="00387914" w:rsidP="00A82CCF">
      <w:pPr>
        <w:pStyle w:val="ListParagraph"/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0E4A9A">
        <w:rPr>
          <w:rFonts w:ascii="Times New Roman" w:hAnsi="Times New Roman"/>
          <w:sz w:val="28"/>
          <w:szCs w:val="28"/>
          <w:lang w:val="ru-RU"/>
        </w:rPr>
        <w:t xml:space="preserve">- заместителем Председателя по устному или письменному поручению Председателя; </w:t>
      </w:r>
    </w:p>
    <w:p w:rsidR="00387914" w:rsidRPr="00B570D8" w:rsidRDefault="00387914" w:rsidP="00A82CCF">
      <w:pPr>
        <w:pStyle w:val="ListParagraph"/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0E4A9A">
        <w:rPr>
          <w:rFonts w:ascii="Times New Roman" w:hAnsi="Times New Roman"/>
          <w:sz w:val="28"/>
          <w:szCs w:val="28"/>
          <w:lang w:val="ru-RU"/>
        </w:rPr>
        <w:t>- по требованию Учредителя;</w:t>
      </w:r>
    </w:p>
    <w:p w:rsidR="00387914" w:rsidRPr="00B570D8" w:rsidRDefault="00387914" w:rsidP="00A82CCF">
      <w:pPr>
        <w:pStyle w:val="ListParagraph"/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B570D8">
        <w:rPr>
          <w:rFonts w:ascii="Times New Roman" w:hAnsi="Times New Roman"/>
          <w:sz w:val="28"/>
          <w:szCs w:val="28"/>
          <w:lang w:val="ru-RU"/>
        </w:rPr>
        <w:t xml:space="preserve">- по требованию члена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B570D8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387914" w:rsidRDefault="00387914" w:rsidP="00A82CCF">
      <w:pPr>
        <w:pStyle w:val="ListParagraph"/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B570D8">
        <w:rPr>
          <w:rFonts w:ascii="Times New Roman" w:hAnsi="Times New Roman"/>
          <w:sz w:val="28"/>
          <w:szCs w:val="28"/>
          <w:lang w:val="ru-RU"/>
        </w:rPr>
        <w:t xml:space="preserve">- по требованию ректора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B570D8"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Pr="00B570D8" w:rsidRDefault="00387914" w:rsidP="00A82CCF">
      <w:pPr>
        <w:pStyle w:val="ListParagraph"/>
        <w:numPr>
          <w:ilvl w:val="1"/>
          <w:numId w:val="10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B570D8">
        <w:rPr>
          <w:rFonts w:ascii="Times New Roman" w:hAnsi="Times New Roman"/>
          <w:sz w:val="28"/>
          <w:szCs w:val="28"/>
          <w:lang w:val="ru-RU"/>
        </w:rPr>
        <w:t xml:space="preserve">До избрания председателя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B570D8">
        <w:rPr>
          <w:rFonts w:ascii="Times New Roman" w:hAnsi="Times New Roman"/>
          <w:sz w:val="28"/>
          <w:szCs w:val="28"/>
          <w:lang w:val="ru-RU"/>
        </w:rPr>
        <w:t xml:space="preserve"> совета на заседании председательствует старший по возрасту член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B570D8">
        <w:rPr>
          <w:rFonts w:ascii="Times New Roman" w:hAnsi="Times New Roman"/>
          <w:sz w:val="28"/>
          <w:szCs w:val="28"/>
          <w:lang w:val="ru-RU"/>
        </w:rPr>
        <w:t xml:space="preserve"> совета из числа его членов, не являющихся представителями работников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B570D8"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Pr="00451DA9" w:rsidRDefault="00387914" w:rsidP="00A82CCF">
      <w:pPr>
        <w:pStyle w:val="ConsPlusNormal"/>
        <w:widowControl/>
        <w:numPr>
          <w:ilvl w:val="1"/>
          <w:numId w:val="10"/>
        </w:numPr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51DA9">
        <w:rPr>
          <w:rFonts w:ascii="Times New Roman" w:hAnsi="Times New Roman"/>
          <w:sz w:val="28"/>
          <w:szCs w:val="28"/>
        </w:rPr>
        <w:t xml:space="preserve">В заседании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451DA9">
        <w:rPr>
          <w:rFonts w:ascii="Times New Roman" w:hAnsi="Times New Roman"/>
          <w:sz w:val="28"/>
          <w:szCs w:val="28"/>
        </w:rPr>
        <w:t xml:space="preserve"> совета вправе участвовать ректор </w:t>
      </w:r>
      <w:r>
        <w:rPr>
          <w:rFonts w:ascii="Times New Roman" w:hAnsi="Times New Roman"/>
          <w:sz w:val="28"/>
          <w:szCs w:val="28"/>
        </w:rPr>
        <w:t>Самарского университета</w:t>
      </w:r>
      <w:r w:rsidRPr="002C3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правом совещательного голоса</w:t>
      </w:r>
      <w:r w:rsidRPr="00451DA9">
        <w:rPr>
          <w:rFonts w:ascii="Times New Roman" w:hAnsi="Times New Roman"/>
          <w:sz w:val="28"/>
          <w:szCs w:val="28"/>
        </w:rPr>
        <w:t xml:space="preserve">. </w:t>
      </w:r>
      <w:r w:rsidRPr="00451DA9">
        <w:rPr>
          <w:rFonts w:ascii="Times New Roman" w:hAnsi="Times New Roman" w:cs="Times New Roman"/>
          <w:sz w:val="28"/>
          <w:szCs w:val="28"/>
        </w:rPr>
        <w:t xml:space="preserve">По приглашению Председателя в заседаниях могут принимать участие иные лица, если против их присутствия не возражает более чем одна треть от общего числа членов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451DA9">
        <w:rPr>
          <w:rFonts w:ascii="Times New Roman" w:hAnsi="Times New Roman" w:cs="Times New Roman"/>
          <w:sz w:val="28"/>
          <w:szCs w:val="28"/>
        </w:rPr>
        <w:t xml:space="preserve"> совета. </w:t>
      </w:r>
    </w:p>
    <w:p w:rsidR="00387914" w:rsidRDefault="00387914" w:rsidP="00A82CCF">
      <w:pPr>
        <w:pStyle w:val="ConsPlusNormal"/>
        <w:widowControl/>
        <w:numPr>
          <w:ilvl w:val="1"/>
          <w:numId w:val="10"/>
        </w:numPr>
        <w:ind w:left="0" w:right="-20" w:firstLine="550"/>
        <w:jc w:val="both"/>
        <w:rPr>
          <w:rFonts w:ascii="Times New Roman" w:hAnsi="Times New Roman"/>
          <w:sz w:val="28"/>
          <w:szCs w:val="28"/>
        </w:rPr>
      </w:pPr>
      <w:r w:rsidRPr="006F13EA">
        <w:rPr>
          <w:rFonts w:ascii="Times New Roman" w:hAnsi="Times New Roman"/>
          <w:sz w:val="28"/>
          <w:szCs w:val="28"/>
        </w:rPr>
        <w:t>Функции организационно-технического и информационного сопровождения работы</w:t>
      </w:r>
      <w:r>
        <w:rPr>
          <w:rFonts w:ascii="Times New Roman" w:hAnsi="Times New Roman"/>
          <w:sz w:val="28"/>
          <w:szCs w:val="28"/>
        </w:rPr>
        <w:t xml:space="preserve"> наблюдательного</w:t>
      </w:r>
      <w:r w:rsidRPr="006F13EA">
        <w:rPr>
          <w:rFonts w:ascii="Times New Roman" w:hAnsi="Times New Roman"/>
          <w:sz w:val="28"/>
          <w:szCs w:val="28"/>
        </w:rPr>
        <w:t xml:space="preserve"> совета выполня</w:t>
      </w:r>
      <w:r>
        <w:rPr>
          <w:rFonts w:ascii="Times New Roman" w:hAnsi="Times New Roman"/>
          <w:sz w:val="28"/>
          <w:szCs w:val="28"/>
        </w:rPr>
        <w:t>е</w:t>
      </w:r>
      <w:r w:rsidRPr="006F13EA">
        <w:rPr>
          <w:rFonts w:ascii="Times New Roman" w:hAnsi="Times New Roman"/>
          <w:sz w:val="28"/>
          <w:szCs w:val="28"/>
        </w:rPr>
        <w:t xml:space="preserve">т секретарь </w:t>
      </w:r>
      <w:r>
        <w:rPr>
          <w:rFonts w:ascii="Times New Roman" w:hAnsi="Times New Roman"/>
          <w:sz w:val="28"/>
          <w:szCs w:val="28"/>
        </w:rPr>
        <w:t xml:space="preserve">наблюдательного совета (далее по тексту - секретарь), </w:t>
      </w:r>
      <w:r w:rsidRPr="006F13EA">
        <w:rPr>
          <w:rFonts w:ascii="Times New Roman" w:hAnsi="Times New Roman"/>
          <w:sz w:val="28"/>
          <w:szCs w:val="28"/>
        </w:rPr>
        <w:t>назнача</w:t>
      </w:r>
      <w:r>
        <w:rPr>
          <w:rFonts w:ascii="Times New Roman" w:hAnsi="Times New Roman"/>
          <w:sz w:val="28"/>
          <w:szCs w:val="28"/>
        </w:rPr>
        <w:t>емый</w:t>
      </w:r>
      <w:r w:rsidRPr="006F13EA">
        <w:rPr>
          <w:rFonts w:ascii="Times New Roman" w:hAnsi="Times New Roman"/>
          <w:sz w:val="28"/>
          <w:szCs w:val="28"/>
        </w:rPr>
        <w:t xml:space="preserve"> ректором из числа работников </w:t>
      </w:r>
      <w:r>
        <w:rPr>
          <w:rFonts w:ascii="Times New Roman" w:hAnsi="Times New Roman"/>
          <w:sz w:val="28"/>
          <w:szCs w:val="28"/>
        </w:rPr>
        <w:t>Самарского университета</w:t>
      </w:r>
      <w:r w:rsidRPr="006F13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Секретарь не является членом наблюдательного совета. </w:t>
      </w:r>
    </w:p>
    <w:p w:rsidR="00387914" w:rsidRPr="006F13EA" w:rsidRDefault="00387914" w:rsidP="00A82CCF">
      <w:pPr>
        <w:pStyle w:val="ConsPlusNormal"/>
        <w:widowControl/>
        <w:numPr>
          <w:ilvl w:val="1"/>
          <w:numId w:val="10"/>
        </w:numPr>
        <w:ind w:left="0" w:right="-2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обязанностям с</w:t>
      </w:r>
      <w:r w:rsidRPr="006F13EA">
        <w:rPr>
          <w:rFonts w:ascii="Times New Roman" w:hAnsi="Times New Roman"/>
          <w:sz w:val="28"/>
          <w:szCs w:val="28"/>
        </w:rPr>
        <w:t>екретаря относятся: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37" w:firstLine="5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подготовка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проекта повестки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аседания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 в соответствии с предложениями, поступившими от членов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совета, Учредителя и ректора </w:t>
      </w:r>
      <w:r>
        <w:rPr>
          <w:rFonts w:ascii="Times New Roman" w:hAnsi="Times New Roman"/>
          <w:sz w:val="28"/>
          <w:szCs w:val="28"/>
          <w:lang w:val="ru-RU"/>
        </w:rPr>
        <w:t xml:space="preserve">Самарского университета или уполномоченного им работника университета.  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Председатель одобряет проект повестки дня очередного заседания, определяет </w:t>
      </w:r>
      <w:r>
        <w:rPr>
          <w:rFonts w:ascii="Times New Roman" w:hAnsi="Times New Roman"/>
          <w:sz w:val="28"/>
          <w:szCs w:val="28"/>
          <w:lang w:val="ru-RU"/>
        </w:rPr>
        <w:t xml:space="preserve">форму заседания (очная, заочная), </w:t>
      </w:r>
      <w:r w:rsidRPr="006F13EA">
        <w:rPr>
          <w:rFonts w:ascii="Times New Roman" w:hAnsi="Times New Roman"/>
          <w:sz w:val="28"/>
          <w:szCs w:val="28"/>
          <w:lang w:val="ru-RU"/>
        </w:rPr>
        <w:t>дату и место его проведения.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F13EA">
        <w:rPr>
          <w:rFonts w:ascii="Times New Roman" w:hAnsi="Times New Roman"/>
          <w:sz w:val="28"/>
          <w:szCs w:val="28"/>
          <w:lang w:val="ru-RU"/>
        </w:rPr>
        <w:t xml:space="preserve">извещение членов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 и приглашенных лиц о времени и месте проведения заседания;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сбор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и рассылка материалов, необходимых для организации и проведения заседания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tabs>
          <w:tab w:val="left" w:pos="1940"/>
          <w:tab w:val="left" w:pos="3600"/>
          <w:tab w:val="left" w:pos="4960"/>
          <w:tab w:val="left" w:pos="5440"/>
          <w:tab w:val="left" w:pos="6660"/>
          <w:tab w:val="left" w:pos="7240"/>
          <w:tab w:val="left" w:pos="8400"/>
          <w:tab w:val="left" w:pos="8980"/>
        </w:tabs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F13EA">
        <w:rPr>
          <w:rFonts w:ascii="Times New Roman" w:hAnsi="Times New Roman"/>
          <w:sz w:val="28"/>
          <w:szCs w:val="28"/>
          <w:lang w:val="ru-RU"/>
        </w:rPr>
        <w:t xml:space="preserve">подготовка запросов и ответов на письма от имени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F13EA">
        <w:rPr>
          <w:rFonts w:ascii="Times New Roman" w:hAnsi="Times New Roman"/>
          <w:sz w:val="28"/>
          <w:szCs w:val="28"/>
          <w:lang w:val="ru-RU"/>
        </w:rPr>
        <w:t xml:space="preserve">сбор бюллетеней, заполненных членами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36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F13EA">
        <w:rPr>
          <w:rFonts w:ascii="Times New Roman" w:hAnsi="Times New Roman"/>
          <w:sz w:val="28"/>
          <w:szCs w:val="28"/>
          <w:lang w:val="ru-RU"/>
        </w:rPr>
        <w:t xml:space="preserve">организация ведения записи хода заседаний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совета, в том числе на аудио- и видеоносителях с согласия присутствующих членов;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F13EA">
        <w:rPr>
          <w:rFonts w:ascii="Times New Roman" w:hAnsi="Times New Roman"/>
          <w:sz w:val="28"/>
          <w:szCs w:val="28"/>
          <w:lang w:val="ru-RU"/>
        </w:rPr>
        <w:t>подготовка проектов протокольных решений;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37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F13EA">
        <w:rPr>
          <w:rFonts w:ascii="Times New Roman" w:hAnsi="Times New Roman"/>
          <w:sz w:val="28"/>
          <w:szCs w:val="28"/>
          <w:lang w:val="ru-RU"/>
        </w:rPr>
        <w:t xml:space="preserve">оформление протоколов заседаний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 и выписок из протоколов заседаний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387914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F13EA">
        <w:rPr>
          <w:rFonts w:ascii="Times New Roman" w:hAnsi="Times New Roman"/>
          <w:sz w:val="28"/>
          <w:szCs w:val="28"/>
          <w:lang w:val="ru-RU"/>
        </w:rPr>
        <w:t xml:space="preserve">рассылка документов, утвержденных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6F13EA">
        <w:rPr>
          <w:rFonts w:ascii="Times New Roman" w:hAnsi="Times New Roman"/>
          <w:sz w:val="28"/>
          <w:szCs w:val="28"/>
          <w:lang w:val="ru-RU"/>
        </w:rPr>
        <w:t>аблюдательным советом;</w:t>
      </w:r>
    </w:p>
    <w:p w:rsidR="00387914" w:rsidRPr="0096274F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96274F">
        <w:rPr>
          <w:rFonts w:ascii="Times New Roman" w:hAnsi="Times New Roman"/>
          <w:sz w:val="28"/>
          <w:szCs w:val="28"/>
          <w:lang w:val="ru-RU"/>
        </w:rPr>
        <w:t xml:space="preserve">в случае необходимости доведение до подразделений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96274F">
        <w:rPr>
          <w:rFonts w:ascii="Times New Roman" w:hAnsi="Times New Roman"/>
          <w:sz w:val="28"/>
          <w:szCs w:val="28"/>
          <w:lang w:val="ru-RU"/>
        </w:rPr>
        <w:t xml:space="preserve"> информации о принятых на заседаниях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96274F">
        <w:rPr>
          <w:rFonts w:ascii="Times New Roman" w:hAnsi="Times New Roman"/>
          <w:sz w:val="28"/>
          <w:szCs w:val="28"/>
          <w:lang w:val="ru-RU"/>
        </w:rPr>
        <w:t xml:space="preserve"> совета решениях;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tabs>
          <w:tab w:val="left" w:pos="1780"/>
          <w:tab w:val="left" w:pos="3540"/>
          <w:tab w:val="left" w:pos="4480"/>
          <w:tab w:val="left" w:pos="5920"/>
          <w:tab w:val="left" w:pos="8400"/>
        </w:tabs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F13EA">
        <w:rPr>
          <w:rFonts w:ascii="Times New Roman" w:hAnsi="Times New Roman"/>
          <w:sz w:val="28"/>
          <w:szCs w:val="28"/>
          <w:lang w:val="ru-RU"/>
        </w:rPr>
        <w:t>выполнение иных поручени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Председателя</w:t>
      </w:r>
      <w:r>
        <w:rPr>
          <w:rFonts w:ascii="Times New Roman" w:hAnsi="Times New Roman"/>
          <w:sz w:val="28"/>
          <w:szCs w:val="28"/>
          <w:lang w:val="ru-RU"/>
        </w:rPr>
        <w:t>, заместителя Председателя;</w:t>
      </w:r>
    </w:p>
    <w:p w:rsidR="00387914" w:rsidRPr="006F13EA" w:rsidRDefault="00387914" w:rsidP="00A82CCF">
      <w:pPr>
        <w:pStyle w:val="ListParagraph"/>
        <w:numPr>
          <w:ilvl w:val="0"/>
          <w:numId w:val="15"/>
        </w:numPr>
        <w:spacing w:after="0" w:line="240" w:lineRule="auto"/>
        <w:ind w:left="0" w:right="79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F13EA">
        <w:rPr>
          <w:rFonts w:ascii="Times New Roman" w:hAnsi="Times New Roman"/>
          <w:sz w:val="28"/>
          <w:szCs w:val="28"/>
          <w:lang w:val="ru-RU"/>
        </w:rPr>
        <w:t>координиру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оперативную работу членов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 со структурными подразделениями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, с ректором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и сотрудниками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 целью обеспечения эффективной деятельности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F13EA">
        <w:rPr>
          <w:rFonts w:ascii="Times New Roman" w:hAnsi="Times New Roman"/>
          <w:sz w:val="28"/>
          <w:szCs w:val="28"/>
          <w:lang w:val="ru-RU"/>
        </w:rPr>
        <w:t xml:space="preserve"> совета.</w:t>
      </w:r>
    </w:p>
    <w:p w:rsidR="00387914" w:rsidRPr="000E4A9A" w:rsidRDefault="00387914" w:rsidP="00A82CCF">
      <w:pPr>
        <w:pStyle w:val="ConsPlusNormal"/>
        <w:widowControl/>
        <w:numPr>
          <w:ilvl w:val="1"/>
          <w:numId w:val="10"/>
        </w:numPr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5C4E36">
        <w:rPr>
          <w:rFonts w:ascii="Times New Roman" w:hAnsi="Times New Roman"/>
          <w:sz w:val="28"/>
          <w:szCs w:val="28"/>
        </w:rPr>
        <w:t xml:space="preserve">Извещение о времени и месте проведения </w:t>
      </w:r>
      <w:r>
        <w:rPr>
          <w:rFonts w:ascii="Times New Roman" w:hAnsi="Times New Roman"/>
          <w:sz w:val="28"/>
          <w:szCs w:val="28"/>
        </w:rPr>
        <w:t>заседания наблюдательного</w:t>
      </w:r>
      <w:r w:rsidRPr="005C4E36">
        <w:rPr>
          <w:rFonts w:ascii="Times New Roman" w:hAnsi="Times New Roman"/>
          <w:sz w:val="28"/>
          <w:szCs w:val="28"/>
        </w:rPr>
        <w:t xml:space="preserve"> совета с про</w:t>
      </w:r>
      <w:r>
        <w:rPr>
          <w:rFonts w:ascii="Times New Roman" w:hAnsi="Times New Roman"/>
          <w:sz w:val="28"/>
          <w:szCs w:val="28"/>
        </w:rPr>
        <w:t xml:space="preserve">ектом повестки дня, </w:t>
      </w:r>
      <w:r w:rsidRPr="005C4E36">
        <w:rPr>
          <w:rFonts w:ascii="Times New Roman" w:hAnsi="Times New Roman"/>
          <w:sz w:val="28"/>
          <w:szCs w:val="28"/>
        </w:rPr>
        <w:t xml:space="preserve">направляются его членам, ректору </w:t>
      </w:r>
      <w:r>
        <w:rPr>
          <w:rFonts w:ascii="Times New Roman" w:hAnsi="Times New Roman"/>
          <w:sz w:val="28"/>
          <w:szCs w:val="28"/>
        </w:rPr>
        <w:t>Самарского университета</w:t>
      </w:r>
      <w:r w:rsidRPr="005C4E36">
        <w:rPr>
          <w:rFonts w:ascii="Times New Roman" w:hAnsi="Times New Roman"/>
          <w:sz w:val="28"/>
          <w:szCs w:val="28"/>
        </w:rPr>
        <w:t xml:space="preserve"> и приглашенным на заседание иным лицам по электронной почте или факси</w:t>
      </w:r>
      <w:r>
        <w:rPr>
          <w:rFonts w:ascii="Times New Roman" w:hAnsi="Times New Roman"/>
          <w:sz w:val="28"/>
          <w:szCs w:val="28"/>
        </w:rPr>
        <w:t>мильной связью,</w:t>
      </w:r>
      <w:r w:rsidRPr="005C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9A77C3">
        <w:rPr>
          <w:rFonts w:ascii="Times New Roman" w:hAnsi="Times New Roman"/>
          <w:sz w:val="28"/>
          <w:szCs w:val="28"/>
        </w:rPr>
        <w:t>заказным письмом</w:t>
      </w:r>
      <w:r>
        <w:rPr>
          <w:rFonts w:ascii="Times New Roman" w:hAnsi="Times New Roman"/>
          <w:sz w:val="28"/>
          <w:szCs w:val="28"/>
        </w:rPr>
        <w:t>,</w:t>
      </w:r>
      <w:r w:rsidRPr="009A77C3">
        <w:rPr>
          <w:rFonts w:ascii="Times New Roman" w:hAnsi="Times New Roman"/>
          <w:sz w:val="28"/>
          <w:szCs w:val="28"/>
        </w:rPr>
        <w:t xml:space="preserve"> или вручается под роспись</w:t>
      </w:r>
      <w:r w:rsidRPr="005C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секретарем наблюдательного</w:t>
      </w:r>
      <w:r w:rsidRPr="005C4E36">
        <w:rPr>
          <w:rFonts w:ascii="Times New Roman" w:hAnsi="Times New Roman"/>
          <w:sz w:val="28"/>
          <w:szCs w:val="28"/>
        </w:rPr>
        <w:t xml:space="preserve"> совета.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51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0B3351">
        <w:rPr>
          <w:rFonts w:ascii="Times New Roman" w:hAnsi="Times New Roman"/>
          <w:sz w:val="28"/>
          <w:szCs w:val="28"/>
        </w:rPr>
        <w:t xml:space="preserve"> совета обязан удостовериться в получении членами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0B3351">
        <w:rPr>
          <w:rFonts w:ascii="Times New Roman" w:hAnsi="Times New Roman"/>
          <w:sz w:val="28"/>
          <w:szCs w:val="28"/>
        </w:rPr>
        <w:t xml:space="preserve"> совета, ректором </w:t>
      </w:r>
      <w:r>
        <w:rPr>
          <w:rFonts w:ascii="Times New Roman" w:hAnsi="Times New Roman"/>
          <w:sz w:val="28"/>
          <w:szCs w:val="28"/>
        </w:rPr>
        <w:t>Самарского университета</w:t>
      </w:r>
      <w:r w:rsidRPr="000B3351">
        <w:rPr>
          <w:rFonts w:ascii="Times New Roman" w:hAnsi="Times New Roman"/>
          <w:sz w:val="28"/>
          <w:szCs w:val="28"/>
        </w:rPr>
        <w:t xml:space="preserve"> и приглашенными лицами извещения о времени и месте провед</w:t>
      </w:r>
      <w:r>
        <w:rPr>
          <w:rFonts w:ascii="Times New Roman" w:hAnsi="Times New Roman"/>
          <w:sz w:val="28"/>
          <w:szCs w:val="28"/>
        </w:rPr>
        <w:t>ения заседания, проекта повестки дня</w:t>
      </w:r>
      <w:r w:rsidRPr="000B3351">
        <w:rPr>
          <w:rFonts w:ascii="Times New Roman" w:hAnsi="Times New Roman"/>
          <w:sz w:val="28"/>
          <w:szCs w:val="28"/>
        </w:rPr>
        <w:t>.</w:t>
      </w:r>
    </w:p>
    <w:p w:rsidR="00387914" w:rsidRDefault="00387914" w:rsidP="00A82CCF">
      <w:pPr>
        <w:pStyle w:val="ConsPlusNormal"/>
        <w:widowControl/>
        <w:numPr>
          <w:ilvl w:val="1"/>
          <w:numId w:val="10"/>
        </w:numPr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начала заседания членам наблюдательного совета направляются </w:t>
      </w:r>
      <w:r w:rsidRPr="005C4E36">
        <w:rPr>
          <w:rFonts w:ascii="Times New Roman" w:hAnsi="Times New Roman"/>
          <w:sz w:val="28"/>
          <w:szCs w:val="28"/>
        </w:rPr>
        <w:t>по электронной почте или факси</w:t>
      </w:r>
      <w:r>
        <w:rPr>
          <w:rFonts w:ascii="Times New Roman" w:hAnsi="Times New Roman"/>
          <w:sz w:val="28"/>
          <w:szCs w:val="28"/>
        </w:rPr>
        <w:t>мильной связью проекты следующих документов: порядок заседания, состав участников вместе со списком приглашенных лиц, пояснительные за</w:t>
      </w:r>
      <w:r>
        <w:rPr>
          <w:rFonts w:ascii="Times New Roman" w:hAnsi="Times New Roman" w:cs="Times New Roman"/>
          <w:sz w:val="28"/>
          <w:szCs w:val="28"/>
        </w:rPr>
        <w:t xml:space="preserve">писки по вопросам повестки дня, протокол заседания, рекомендации, заключения, решения наблюдательного совета. </w:t>
      </w:r>
    </w:p>
    <w:p w:rsidR="00387914" w:rsidRPr="000E4A9A" w:rsidRDefault="00387914" w:rsidP="00A82CCF">
      <w:pPr>
        <w:pStyle w:val="ConsPlusNormal"/>
        <w:widowControl/>
        <w:numPr>
          <w:ilvl w:val="1"/>
          <w:numId w:val="10"/>
        </w:numPr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E4A9A">
        <w:rPr>
          <w:rFonts w:ascii="Times New Roman" w:hAnsi="Times New Roman"/>
          <w:sz w:val="28"/>
          <w:szCs w:val="28"/>
        </w:rPr>
        <w:t xml:space="preserve">Подготовку материалов по вопросам повестки дня заседания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0E4A9A">
        <w:rPr>
          <w:rFonts w:ascii="Times New Roman" w:hAnsi="Times New Roman"/>
          <w:sz w:val="28"/>
          <w:szCs w:val="28"/>
        </w:rPr>
        <w:t xml:space="preserve"> совета осуществляют по поручению ректора работники </w:t>
      </w:r>
      <w:r>
        <w:rPr>
          <w:rFonts w:ascii="Times New Roman" w:hAnsi="Times New Roman"/>
          <w:sz w:val="28"/>
          <w:szCs w:val="28"/>
        </w:rPr>
        <w:t>Самарского университета</w:t>
      </w:r>
      <w:r w:rsidRPr="000E4A9A">
        <w:rPr>
          <w:rFonts w:ascii="Times New Roman" w:hAnsi="Times New Roman"/>
          <w:sz w:val="28"/>
          <w:szCs w:val="28"/>
        </w:rPr>
        <w:t xml:space="preserve"> и представляют их секретарю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0E4A9A">
        <w:rPr>
          <w:rFonts w:ascii="Times New Roman" w:hAnsi="Times New Roman"/>
          <w:sz w:val="28"/>
          <w:szCs w:val="28"/>
        </w:rPr>
        <w:t xml:space="preserve"> совета не позднее чем за 10 рабочих дней до назначенной даты заседания. </w:t>
      </w:r>
    </w:p>
    <w:p w:rsidR="00387914" w:rsidRPr="00644797" w:rsidRDefault="00387914" w:rsidP="00A82CCF">
      <w:pPr>
        <w:pStyle w:val="ConsPlusNormal"/>
        <w:widowControl/>
        <w:numPr>
          <w:ilvl w:val="1"/>
          <w:numId w:val="10"/>
        </w:numPr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44797">
        <w:rPr>
          <w:rFonts w:ascii="Times New Roman" w:hAnsi="Times New Roman"/>
          <w:sz w:val="28"/>
          <w:szCs w:val="28"/>
        </w:rPr>
        <w:t xml:space="preserve">В случае созыва заседания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644797">
        <w:rPr>
          <w:rFonts w:ascii="Times New Roman" w:hAnsi="Times New Roman"/>
          <w:sz w:val="28"/>
          <w:szCs w:val="28"/>
        </w:rPr>
        <w:t xml:space="preserve"> совета по инициативе Учредителя или члена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644797">
        <w:rPr>
          <w:rFonts w:ascii="Times New Roman" w:hAnsi="Times New Roman"/>
          <w:sz w:val="28"/>
          <w:szCs w:val="28"/>
        </w:rPr>
        <w:t xml:space="preserve"> совета требование о созыве заседания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644797">
        <w:rPr>
          <w:rFonts w:ascii="Times New Roman" w:hAnsi="Times New Roman"/>
          <w:sz w:val="28"/>
          <w:szCs w:val="28"/>
        </w:rPr>
        <w:t xml:space="preserve"> совета с указанием вопроса, выносимого на обсуждение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644797">
        <w:rPr>
          <w:rFonts w:ascii="Times New Roman" w:hAnsi="Times New Roman"/>
          <w:sz w:val="28"/>
          <w:szCs w:val="28"/>
        </w:rPr>
        <w:t xml:space="preserve"> совета, и необходимые материалы направляются </w:t>
      </w:r>
      <w:r>
        <w:rPr>
          <w:rFonts w:ascii="Times New Roman" w:hAnsi="Times New Roman"/>
          <w:sz w:val="28"/>
          <w:szCs w:val="28"/>
        </w:rPr>
        <w:t>секретарю</w:t>
      </w:r>
      <w:r w:rsidRPr="00644797">
        <w:rPr>
          <w:rFonts w:ascii="Times New Roman" w:hAnsi="Times New Roman"/>
          <w:sz w:val="28"/>
          <w:szCs w:val="28"/>
        </w:rPr>
        <w:t xml:space="preserve"> для включения в повестку дня на очередное заседание </w:t>
      </w:r>
      <w:r>
        <w:rPr>
          <w:rFonts w:ascii="Times New Roman" w:hAnsi="Times New Roman"/>
          <w:sz w:val="28"/>
          <w:szCs w:val="28"/>
        </w:rPr>
        <w:t>наблюдательного</w:t>
      </w:r>
      <w:r w:rsidRPr="00644797">
        <w:rPr>
          <w:rFonts w:ascii="Times New Roman" w:hAnsi="Times New Roman"/>
          <w:sz w:val="28"/>
          <w:szCs w:val="28"/>
        </w:rPr>
        <w:t xml:space="preserve"> совета.</w:t>
      </w:r>
    </w:p>
    <w:p w:rsidR="00387914" w:rsidRPr="005C4E36" w:rsidRDefault="00387914" w:rsidP="00A82CCF">
      <w:pPr>
        <w:pStyle w:val="ConsPlusNormal"/>
        <w:widowControl/>
        <w:numPr>
          <w:ilvl w:val="1"/>
          <w:numId w:val="10"/>
        </w:numPr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</w:t>
      </w:r>
      <w:r w:rsidRPr="005C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Pr="005C4E3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C4E36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Самарского университета</w:t>
      </w:r>
      <w:r w:rsidRPr="005C4E36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5C4E36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, осуществляется через секретаря наблюдательного совета</w:t>
      </w:r>
      <w:r w:rsidRPr="005C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4E36">
        <w:rPr>
          <w:rFonts w:ascii="Times New Roman" w:hAnsi="Times New Roman" w:cs="Times New Roman"/>
          <w:sz w:val="28"/>
          <w:szCs w:val="28"/>
        </w:rPr>
        <w:t xml:space="preserve">о требованию </w:t>
      </w:r>
      <w:r>
        <w:rPr>
          <w:rFonts w:ascii="Times New Roman" w:hAnsi="Times New Roman" w:cs="Times New Roman"/>
          <w:sz w:val="28"/>
          <w:szCs w:val="28"/>
        </w:rPr>
        <w:t>наблюдательного</w:t>
      </w:r>
      <w:r w:rsidRPr="005C4E36">
        <w:rPr>
          <w:rFonts w:ascii="Times New Roman" w:hAnsi="Times New Roman" w:cs="Times New Roman"/>
          <w:sz w:val="28"/>
          <w:szCs w:val="28"/>
        </w:rPr>
        <w:t xml:space="preserve"> совета или любого из его членов. </w:t>
      </w:r>
    </w:p>
    <w:p w:rsidR="00387914" w:rsidRDefault="00387914" w:rsidP="00A82CCF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87914" w:rsidRPr="00E64065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after="0" w:line="240" w:lineRule="auto"/>
        <w:ind w:left="0" w:right="36" w:firstLine="55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64065">
        <w:rPr>
          <w:rFonts w:ascii="Times New Roman" w:hAnsi="Times New Roman"/>
          <w:b/>
          <w:bCs/>
          <w:sz w:val="28"/>
          <w:szCs w:val="28"/>
          <w:lang w:val="ru-RU"/>
        </w:rPr>
        <w:t>4. Порядок принятия и оформления решений наблюдательного совета</w:t>
      </w:r>
    </w:p>
    <w:p w:rsidR="00387914" w:rsidRPr="00E64065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87914" w:rsidRPr="00E64065" w:rsidRDefault="00387914" w:rsidP="00A82CC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4065">
        <w:rPr>
          <w:rFonts w:ascii="Times New Roman" w:hAnsi="Times New Roman"/>
          <w:sz w:val="28"/>
          <w:szCs w:val="28"/>
          <w:lang w:val="ru-RU"/>
        </w:rPr>
        <w:t>4.1. Наблюдательный совет принимает решения по вопросам своей компетенции в порядке, предусмотренном статьей 11 Федерального закона от 3 ноября 2006 года N 174-ФЗ «Об автономных учреждениях», ч.3 ст. 2 Федерального закона от 18 ноября 2011 года</w:t>
      </w:r>
      <w:r w:rsidRPr="00E64065"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E64065">
        <w:rPr>
          <w:rStyle w:val="blk"/>
          <w:rFonts w:ascii="Times New Roman" w:hAnsi="Times New Roman"/>
          <w:sz w:val="28"/>
          <w:szCs w:val="28"/>
        </w:rPr>
        <w:t>N</w:t>
      </w:r>
      <w:r w:rsidRPr="00E64065">
        <w:rPr>
          <w:rStyle w:val="blk"/>
          <w:rFonts w:ascii="Times New Roman" w:hAnsi="Times New Roman"/>
          <w:sz w:val="28"/>
          <w:szCs w:val="28"/>
          <w:lang w:val="ru-RU"/>
        </w:rPr>
        <w:t xml:space="preserve"> 223-ФЗ "О закупках товаров, работ, услуг отдельными видами юридических лиц" </w:t>
      </w:r>
      <w:r w:rsidRPr="00E64065">
        <w:rPr>
          <w:rFonts w:ascii="Times New Roman" w:hAnsi="Times New Roman"/>
          <w:sz w:val="28"/>
          <w:szCs w:val="28"/>
          <w:lang w:val="ru-RU"/>
        </w:rPr>
        <w:t xml:space="preserve"> и пунктом 3.10 Устава Самарского университета. </w:t>
      </w:r>
    </w:p>
    <w:p w:rsidR="00387914" w:rsidRPr="00E64065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065">
        <w:rPr>
          <w:rFonts w:ascii="Times New Roman" w:hAnsi="Times New Roman"/>
          <w:bCs/>
          <w:sz w:val="28"/>
          <w:szCs w:val="28"/>
          <w:lang w:val="ru-RU"/>
        </w:rPr>
        <w:t xml:space="preserve">4.2. </w:t>
      </w:r>
      <w:r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E64065">
        <w:rPr>
          <w:rFonts w:ascii="Times New Roman" w:hAnsi="Times New Roman"/>
          <w:bCs/>
          <w:sz w:val="28"/>
          <w:szCs w:val="28"/>
          <w:lang w:val="ru-RU"/>
        </w:rPr>
        <w:t xml:space="preserve">аблюдательный совет утверждает: </w:t>
      </w:r>
    </w:p>
    <w:p w:rsidR="00387914" w:rsidRPr="00E64065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065">
        <w:rPr>
          <w:rFonts w:ascii="Times New Roman" w:hAnsi="Times New Roman"/>
          <w:bCs/>
          <w:sz w:val="28"/>
          <w:szCs w:val="28"/>
          <w:lang w:val="ru-RU"/>
        </w:rPr>
        <w:t xml:space="preserve">– отчеты о деятельности Самарского университета и об использовании его имущества; </w:t>
      </w:r>
    </w:p>
    <w:p w:rsidR="00387914" w:rsidRPr="00E64065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065">
        <w:rPr>
          <w:rFonts w:ascii="Times New Roman" w:hAnsi="Times New Roman"/>
          <w:bCs/>
          <w:sz w:val="28"/>
          <w:szCs w:val="28"/>
          <w:lang w:val="ru-RU"/>
        </w:rPr>
        <w:t>– отчеты исполнения плана финансово-хозяйственной деятельности</w:t>
      </w:r>
    </w:p>
    <w:p w:rsidR="00387914" w:rsidRPr="00E64065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065">
        <w:rPr>
          <w:rFonts w:ascii="Times New Roman" w:hAnsi="Times New Roman"/>
          <w:bCs/>
          <w:sz w:val="28"/>
          <w:szCs w:val="28"/>
          <w:lang w:val="ru-RU"/>
        </w:rPr>
        <w:t xml:space="preserve">   Самарского университета; </w:t>
      </w:r>
    </w:p>
    <w:p w:rsidR="00387914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065">
        <w:rPr>
          <w:rFonts w:ascii="Times New Roman" w:hAnsi="Times New Roman"/>
          <w:bCs/>
          <w:sz w:val="28"/>
          <w:szCs w:val="28"/>
          <w:lang w:val="ru-RU"/>
        </w:rPr>
        <w:t>– годовую бухгалтерскую отчетность Самарского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университета;</w:t>
      </w:r>
    </w:p>
    <w:p w:rsidR="00387914" w:rsidRPr="00E64065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Pr="00E64065">
        <w:rPr>
          <w:rFonts w:ascii="Times New Roman" w:hAnsi="Times New Roman"/>
          <w:sz w:val="28"/>
          <w:szCs w:val="28"/>
          <w:lang w:val="ru-RU"/>
        </w:rPr>
        <w:t>Положение о закупках товаров, работ, услуг Самарского университета и изменения и дополнения</w:t>
      </w:r>
      <w:r>
        <w:rPr>
          <w:rFonts w:ascii="Times New Roman" w:hAnsi="Times New Roman"/>
          <w:sz w:val="28"/>
          <w:szCs w:val="28"/>
          <w:lang w:val="ru-RU"/>
        </w:rPr>
        <w:t xml:space="preserve"> к нему</w:t>
      </w:r>
      <w:r w:rsidRPr="00E64065">
        <w:rPr>
          <w:rFonts w:ascii="Times New Roman" w:hAnsi="Times New Roman"/>
          <w:sz w:val="28"/>
          <w:szCs w:val="28"/>
          <w:lang w:val="ru-RU"/>
        </w:rPr>
        <w:t>.</w:t>
      </w:r>
      <w:r w:rsidRPr="00E6406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387914" w:rsidRPr="00D6651E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4.3. Наблюдательный совет дает заключение по: </w:t>
      </w:r>
    </w:p>
    <w:p w:rsidR="00387914" w:rsidRPr="00D6651E" w:rsidRDefault="00387914" w:rsidP="00A82CCF">
      <w:pPr>
        <w:pStyle w:val="ListParagraph"/>
        <w:tabs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предложениям ректора </w:t>
      </w:r>
      <w:r>
        <w:rPr>
          <w:rFonts w:ascii="Times New Roman" w:hAnsi="Times New Roman"/>
          <w:bCs/>
          <w:sz w:val="28"/>
          <w:szCs w:val="28"/>
          <w:lang w:val="ru-RU"/>
        </w:rPr>
        <w:t>Самарского 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об участии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лицам, в качестве учредителя или участника;</w:t>
      </w:r>
    </w:p>
    <w:p w:rsidR="00387914" w:rsidRPr="00D6651E" w:rsidRDefault="00387914" w:rsidP="00A82CCF">
      <w:pPr>
        <w:pStyle w:val="ListParagraph"/>
        <w:tabs>
          <w:tab w:val="left" w:pos="1276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>– проекту плана финансово-хозяйственной деятельности автономного учреждения. Копия заключения направляется учредителю;</w:t>
      </w:r>
    </w:p>
    <w:p w:rsidR="00387914" w:rsidRPr="00D6651E" w:rsidRDefault="00387914" w:rsidP="00A82CCF">
      <w:pPr>
        <w:pStyle w:val="ListParagraph"/>
        <w:tabs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– предложению ректора </w:t>
      </w:r>
      <w:r>
        <w:rPr>
          <w:rFonts w:ascii="Times New Roman" w:hAnsi="Times New Roman"/>
          <w:bCs/>
          <w:sz w:val="28"/>
          <w:szCs w:val="28"/>
          <w:lang w:val="ru-RU"/>
        </w:rPr>
        <w:t>Самарского 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о выборе кредитных организаций, в которых автономное учреждение может открыть банковские счета.</w:t>
      </w:r>
    </w:p>
    <w:p w:rsidR="00387914" w:rsidRPr="00D6651E" w:rsidRDefault="00387914" w:rsidP="00A82CCF">
      <w:pPr>
        <w:pStyle w:val="ListParagraph"/>
        <w:tabs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>Форма заключения закреплена в Приложении 1 к Регламенту.</w:t>
      </w:r>
    </w:p>
    <w:p w:rsidR="00387914" w:rsidRPr="00D6651E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>4.4. Наблюдательный совет даёт рекомендации по:</w:t>
      </w:r>
    </w:p>
    <w:p w:rsidR="00387914" w:rsidRPr="00D6651E" w:rsidRDefault="00387914" w:rsidP="00A82CCF">
      <w:pPr>
        <w:pStyle w:val="ListParagraph"/>
        <w:tabs>
          <w:tab w:val="left" w:pos="88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предложению Учредителя или ректора </w:t>
      </w:r>
      <w:r>
        <w:rPr>
          <w:rFonts w:ascii="Times New Roman" w:hAnsi="Times New Roman"/>
          <w:bCs/>
          <w:sz w:val="28"/>
          <w:szCs w:val="28"/>
          <w:lang w:val="ru-RU"/>
        </w:rPr>
        <w:t>Самарского 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о внесении изменений в Устав;</w:t>
      </w:r>
    </w:p>
    <w:p w:rsidR="00387914" w:rsidRPr="00D6651E" w:rsidRDefault="00387914" w:rsidP="00A82CCF">
      <w:pPr>
        <w:pStyle w:val="ListParagraph"/>
        <w:tabs>
          <w:tab w:val="left" w:pos="880"/>
          <w:tab w:val="left" w:pos="1418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предложению Учредителя или ректора </w:t>
      </w:r>
      <w:r>
        <w:rPr>
          <w:rFonts w:ascii="Times New Roman" w:hAnsi="Times New Roman"/>
          <w:bCs/>
          <w:sz w:val="28"/>
          <w:szCs w:val="28"/>
          <w:lang w:val="ru-RU"/>
        </w:rPr>
        <w:t>Самарского 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о создании и ликвидации филиалов </w:t>
      </w:r>
      <w:r>
        <w:rPr>
          <w:rFonts w:ascii="Times New Roman" w:hAnsi="Times New Roman"/>
          <w:bCs/>
          <w:sz w:val="28"/>
          <w:szCs w:val="28"/>
          <w:lang w:val="ru-RU"/>
        </w:rPr>
        <w:t>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>, об открытии и о закрытии его представительств;</w:t>
      </w:r>
    </w:p>
    <w:p w:rsidR="00387914" w:rsidRPr="00D6651E" w:rsidRDefault="00387914" w:rsidP="00A82CCF">
      <w:pPr>
        <w:pStyle w:val="ListParagraph"/>
        <w:tabs>
          <w:tab w:val="left" w:pos="880"/>
          <w:tab w:val="left" w:pos="1418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–  предложения Учредителя или ректора </w:t>
      </w:r>
      <w:r>
        <w:rPr>
          <w:rFonts w:ascii="Times New Roman" w:hAnsi="Times New Roman"/>
          <w:bCs/>
          <w:sz w:val="28"/>
          <w:szCs w:val="28"/>
          <w:lang w:val="ru-RU"/>
        </w:rPr>
        <w:t>Самарского 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о реорганизации </w:t>
      </w:r>
      <w:r>
        <w:rPr>
          <w:rFonts w:ascii="Times New Roman" w:hAnsi="Times New Roman"/>
          <w:bCs/>
          <w:sz w:val="28"/>
          <w:szCs w:val="28"/>
          <w:lang w:val="ru-RU"/>
        </w:rPr>
        <w:t>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или его ликвидации;</w:t>
      </w:r>
    </w:p>
    <w:p w:rsidR="00387914" w:rsidRPr="00D6651E" w:rsidRDefault="00387914" w:rsidP="00A82CCF">
      <w:pPr>
        <w:pStyle w:val="ListParagraph"/>
        <w:tabs>
          <w:tab w:val="left" w:pos="880"/>
          <w:tab w:val="left" w:pos="1418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–  предложение Учредителя или ректора </w:t>
      </w:r>
      <w:r>
        <w:rPr>
          <w:rFonts w:ascii="Times New Roman" w:hAnsi="Times New Roman"/>
          <w:bCs/>
          <w:sz w:val="28"/>
          <w:szCs w:val="28"/>
          <w:lang w:val="ru-RU"/>
        </w:rPr>
        <w:t>Самарского 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об изъятии имущества, закрепленного за </w:t>
      </w:r>
      <w:r>
        <w:rPr>
          <w:rFonts w:ascii="Times New Roman" w:hAnsi="Times New Roman"/>
          <w:bCs/>
          <w:sz w:val="28"/>
          <w:szCs w:val="28"/>
          <w:lang w:val="ru-RU"/>
        </w:rPr>
        <w:t>университетом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на праве оперативного управления;</w:t>
      </w:r>
    </w:p>
    <w:p w:rsidR="00387914" w:rsidRPr="00D6651E" w:rsidRDefault="00387914" w:rsidP="00A82CCF">
      <w:pPr>
        <w:pStyle w:val="ListParagraph"/>
        <w:tabs>
          <w:tab w:val="left" w:pos="880"/>
          <w:tab w:val="left" w:pos="1418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–  предложения ректора </w:t>
      </w:r>
      <w:r>
        <w:rPr>
          <w:rFonts w:ascii="Times New Roman" w:hAnsi="Times New Roman"/>
          <w:bCs/>
          <w:sz w:val="28"/>
          <w:szCs w:val="28"/>
          <w:lang w:val="ru-RU"/>
        </w:rPr>
        <w:t>Самарского 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о совершении сделок по распоряжению имуществом, которым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университет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не вправе распоряжаться самостоятельно.</w:t>
      </w:r>
    </w:p>
    <w:p w:rsidR="00387914" w:rsidRPr="00D6651E" w:rsidRDefault="00387914" w:rsidP="00A82CCF">
      <w:pPr>
        <w:pStyle w:val="ListParagraph"/>
        <w:tabs>
          <w:tab w:val="left" w:pos="88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>Форма рекомендаций закреплена в Приложении 2 к Регламенту.</w:t>
      </w:r>
    </w:p>
    <w:p w:rsidR="00387914" w:rsidRPr="00D6651E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>4.5. Наблюдательный совет принимает ре</w:t>
      </w:r>
      <w:r>
        <w:rPr>
          <w:rFonts w:ascii="Times New Roman" w:hAnsi="Times New Roman"/>
          <w:bCs/>
          <w:sz w:val="28"/>
          <w:szCs w:val="28"/>
          <w:lang w:val="ru-RU"/>
        </w:rPr>
        <w:t>шения, обязательные для ректора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по:</w:t>
      </w:r>
    </w:p>
    <w:p w:rsidR="00387914" w:rsidRPr="00D6651E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–  предложению ректора </w:t>
      </w:r>
      <w:r>
        <w:rPr>
          <w:rFonts w:ascii="Times New Roman" w:hAnsi="Times New Roman"/>
          <w:bCs/>
          <w:sz w:val="28"/>
          <w:szCs w:val="28"/>
          <w:lang w:val="ru-RU"/>
        </w:rPr>
        <w:t>Самарского университета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 о совершении крупных сделок;</w:t>
      </w:r>
    </w:p>
    <w:p w:rsidR="00387914" w:rsidRDefault="00387914" w:rsidP="00A82CCF">
      <w:pPr>
        <w:pStyle w:val="ListParagraph"/>
        <w:tabs>
          <w:tab w:val="left" w:pos="1560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 xml:space="preserve">– предложению ректора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Самарского университета </w:t>
      </w:r>
      <w:r w:rsidRPr="00D6651E">
        <w:rPr>
          <w:rFonts w:ascii="Times New Roman" w:hAnsi="Times New Roman"/>
          <w:bCs/>
          <w:sz w:val="28"/>
          <w:szCs w:val="28"/>
          <w:lang w:val="ru-RU"/>
        </w:rPr>
        <w:t>о совершении сделок, в совершении</w:t>
      </w:r>
      <w:r w:rsidRPr="00D6651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которых имеется заинтересованность;</w:t>
      </w:r>
    </w:p>
    <w:p w:rsidR="00387914" w:rsidRPr="00ED7B91" w:rsidRDefault="00387914" w:rsidP="00A82CCF">
      <w:pPr>
        <w:pStyle w:val="ListParagraph"/>
        <w:tabs>
          <w:tab w:val="left" w:pos="1418"/>
          <w:tab w:val="left" w:pos="6000"/>
          <w:tab w:val="left" w:pos="7640"/>
          <w:tab w:val="left" w:pos="9020"/>
        </w:tabs>
        <w:spacing w:before="120" w:after="0" w:line="240" w:lineRule="auto"/>
        <w:ind w:left="0" w:right="34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D6651E">
        <w:rPr>
          <w:rFonts w:ascii="Times New Roman" w:hAnsi="Times New Roman"/>
          <w:bCs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7B91">
        <w:rPr>
          <w:rFonts w:ascii="Times New Roman" w:hAnsi="Times New Roman"/>
          <w:sz w:val="28"/>
          <w:szCs w:val="28"/>
          <w:lang w:val="ru-RU"/>
        </w:rPr>
        <w:t xml:space="preserve">вопросам проведения аудита годовой бухгалтерской отчетности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ED7B91">
        <w:rPr>
          <w:rFonts w:ascii="Times New Roman" w:hAnsi="Times New Roman"/>
          <w:sz w:val="28"/>
          <w:szCs w:val="28"/>
          <w:lang w:val="ru-RU"/>
        </w:rPr>
        <w:t xml:space="preserve"> и утверждения аудиторской организации.</w:t>
      </w:r>
    </w:p>
    <w:p w:rsidR="00387914" w:rsidRPr="00E52CC7" w:rsidRDefault="00387914" w:rsidP="00A82CCF">
      <w:pPr>
        <w:tabs>
          <w:tab w:val="left" w:pos="1418"/>
          <w:tab w:val="left" w:pos="6000"/>
          <w:tab w:val="left" w:pos="7640"/>
          <w:tab w:val="left" w:pos="9020"/>
        </w:tabs>
        <w:spacing w:after="0" w:line="240" w:lineRule="auto"/>
        <w:ind w:right="36" w:firstLine="5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4.6.  </w:t>
      </w:r>
      <w:r w:rsidRPr="00E52CC7">
        <w:rPr>
          <w:rFonts w:ascii="Times New Roman" w:hAnsi="Times New Roman"/>
          <w:sz w:val="28"/>
          <w:szCs w:val="28"/>
          <w:lang w:val="ru-RU"/>
        </w:rPr>
        <w:t xml:space="preserve">Участвуя в открытом голосовании, Председатель голосует последним, отдавая голос в выбранную им категорию («да», «нет», «воздержался»). </w:t>
      </w:r>
    </w:p>
    <w:p w:rsidR="00387914" w:rsidRDefault="00387914" w:rsidP="00A82CCF">
      <w:pPr>
        <w:pStyle w:val="ListParagraph"/>
        <w:tabs>
          <w:tab w:val="left" w:pos="1418"/>
          <w:tab w:val="left" w:pos="6000"/>
          <w:tab w:val="left" w:pos="7640"/>
          <w:tab w:val="left" w:pos="9020"/>
        </w:tabs>
        <w:spacing w:after="0" w:line="240" w:lineRule="auto"/>
        <w:ind w:left="0" w:right="35" w:firstLine="5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4.7.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 совета могут проводиться в режиме видеоконференции и предусматривают следующие основные виды выступлений: доклад, содоклад, выступления в прениях по с</w:t>
      </w:r>
      <w:r>
        <w:rPr>
          <w:rFonts w:ascii="Times New Roman" w:hAnsi="Times New Roman"/>
          <w:sz w:val="28"/>
          <w:szCs w:val="28"/>
          <w:lang w:val="ru-RU"/>
        </w:rPr>
        <w:t>одержанию обсуждаемого вопроса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, справка, информация, заявление, обращение. В </w:t>
      </w:r>
      <w:r>
        <w:rPr>
          <w:rFonts w:ascii="Times New Roman" w:hAnsi="Times New Roman"/>
          <w:sz w:val="28"/>
          <w:szCs w:val="28"/>
          <w:lang w:val="ru-RU"/>
        </w:rPr>
        <w:t>этом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 случае сохраняется п</w:t>
      </w:r>
      <w:r>
        <w:rPr>
          <w:rFonts w:ascii="Times New Roman" w:hAnsi="Times New Roman"/>
          <w:sz w:val="28"/>
          <w:szCs w:val="28"/>
          <w:lang w:val="ru-RU"/>
        </w:rPr>
        <w:t xml:space="preserve">орядок организации и </w:t>
      </w:r>
      <w:r w:rsidRPr="00414DC2">
        <w:rPr>
          <w:rFonts w:ascii="Times New Roman" w:hAnsi="Times New Roman"/>
          <w:sz w:val="28"/>
          <w:szCs w:val="28"/>
          <w:lang w:val="ru-RU"/>
        </w:rPr>
        <w:t>проведения заседаний</w:t>
      </w:r>
      <w:r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принятия </w:t>
      </w:r>
      <w:r>
        <w:rPr>
          <w:rFonts w:ascii="Times New Roman" w:hAnsi="Times New Roman"/>
          <w:sz w:val="28"/>
          <w:szCs w:val="28"/>
          <w:lang w:val="ru-RU"/>
        </w:rPr>
        <w:t xml:space="preserve">и оформления </w:t>
      </w:r>
      <w:r w:rsidRPr="00414DC2">
        <w:rPr>
          <w:rFonts w:ascii="Times New Roman" w:hAnsi="Times New Roman"/>
          <w:sz w:val="28"/>
          <w:szCs w:val="28"/>
          <w:lang w:val="ru-RU"/>
        </w:rPr>
        <w:t>решений</w:t>
      </w:r>
      <w:r>
        <w:rPr>
          <w:rFonts w:ascii="Times New Roman" w:hAnsi="Times New Roman"/>
          <w:sz w:val="28"/>
          <w:szCs w:val="28"/>
          <w:lang w:val="ru-RU"/>
        </w:rPr>
        <w:t>, предусмотренных Регламентом для очной формы заседаний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87914" w:rsidRDefault="00387914" w:rsidP="00A82CCF">
      <w:pPr>
        <w:pStyle w:val="ListParagraph"/>
        <w:tabs>
          <w:tab w:val="left" w:pos="1418"/>
          <w:tab w:val="left" w:pos="6000"/>
          <w:tab w:val="left" w:pos="7640"/>
          <w:tab w:val="left" w:pos="9020"/>
        </w:tabs>
        <w:spacing w:after="0" w:line="240" w:lineRule="auto"/>
        <w:ind w:left="0" w:right="35" w:firstLine="5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4.8.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Прения по обсуждаемому вопросу могут быть прекращены по решению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 совета, принятому большинством голосов присутствующих на заседании.</w:t>
      </w:r>
    </w:p>
    <w:p w:rsidR="00387914" w:rsidRDefault="00387914" w:rsidP="00A82CCF">
      <w:pPr>
        <w:pStyle w:val="ListParagraph"/>
        <w:tabs>
          <w:tab w:val="left" w:pos="1418"/>
          <w:tab w:val="left" w:pos="6000"/>
          <w:tab w:val="left" w:pos="7640"/>
          <w:tab w:val="left" w:pos="9020"/>
        </w:tabs>
        <w:spacing w:after="0" w:line="240" w:lineRule="auto"/>
        <w:ind w:left="0" w:right="35" w:firstLine="5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4.9.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Решения, заключения и рекомендации по всем обсуждаемым вопросам отражаются в протоколе заседания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3)</w:t>
      </w:r>
      <w:r w:rsidRPr="00414DC2"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Default="00387914" w:rsidP="00A82CCF">
      <w:pPr>
        <w:pStyle w:val="ListParagraph"/>
        <w:tabs>
          <w:tab w:val="left" w:pos="1418"/>
          <w:tab w:val="left" w:pos="6000"/>
          <w:tab w:val="left" w:pos="7640"/>
          <w:tab w:val="left" w:pos="9020"/>
        </w:tabs>
        <w:spacing w:after="0" w:line="240" w:lineRule="auto"/>
        <w:ind w:left="0" w:right="35" w:firstLine="5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4.10.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Протокол подписывается Председателем, передается на хранение </w:t>
      </w:r>
      <w:r>
        <w:rPr>
          <w:rFonts w:ascii="Times New Roman" w:hAnsi="Times New Roman"/>
          <w:sz w:val="28"/>
          <w:szCs w:val="28"/>
          <w:lang w:val="ru-RU"/>
        </w:rPr>
        <w:t>секретарю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. Протоколы заседаний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 совета и материалы к ним являются документами постоянного срока хранения. В течение трех лет протоколы и материалы хранятся у секретаря. По истечении трех лет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екретарь </w:t>
      </w:r>
      <w:r>
        <w:rPr>
          <w:rFonts w:ascii="Times New Roman" w:hAnsi="Times New Roman"/>
          <w:sz w:val="28"/>
          <w:szCs w:val="28"/>
          <w:lang w:val="ru-RU"/>
        </w:rPr>
        <w:t xml:space="preserve">передает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по описи </w:t>
      </w:r>
      <w:r>
        <w:rPr>
          <w:rFonts w:ascii="Times New Roman" w:hAnsi="Times New Roman"/>
          <w:sz w:val="28"/>
          <w:szCs w:val="28"/>
          <w:lang w:val="ru-RU"/>
        </w:rPr>
        <w:t xml:space="preserve">протоколы и материалы к ним </w:t>
      </w:r>
      <w:r w:rsidRPr="00414DC2">
        <w:rPr>
          <w:rFonts w:ascii="Times New Roman" w:hAnsi="Times New Roman"/>
          <w:sz w:val="28"/>
          <w:szCs w:val="28"/>
          <w:lang w:val="ru-RU"/>
        </w:rPr>
        <w:t>на хранение</w:t>
      </w:r>
      <w:r>
        <w:rPr>
          <w:rFonts w:ascii="Times New Roman" w:hAnsi="Times New Roman"/>
          <w:sz w:val="28"/>
          <w:szCs w:val="28"/>
          <w:lang w:val="ru-RU"/>
        </w:rPr>
        <w:t xml:space="preserve"> в архив Самарского университета</w:t>
      </w:r>
      <w:r w:rsidRPr="00414DC2"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Pr="00414DC2" w:rsidRDefault="00387914" w:rsidP="00A82CCF">
      <w:pPr>
        <w:pStyle w:val="ListParagraph"/>
        <w:tabs>
          <w:tab w:val="left" w:pos="1418"/>
          <w:tab w:val="left" w:pos="6000"/>
          <w:tab w:val="left" w:pos="7640"/>
          <w:tab w:val="left" w:pos="9020"/>
        </w:tabs>
        <w:spacing w:after="0" w:line="240" w:lineRule="auto"/>
        <w:ind w:left="0" w:right="35" w:firstLine="5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4.11.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Решения, принятые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414DC2">
        <w:rPr>
          <w:rFonts w:ascii="Times New Roman" w:hAnsi="Times New Roman"/>
          <w:sz w:val="28"/>
          <w:szCs w:val="28"/>
          <w:lang w:val="ru-RU"/>
        </w:rPr>
        <w:t>аблюдательным со</w:t>
      </w:r>
      <w:r>
        <w:rPr>
          <w:rFonts w:ascii="Times New Roman" w:hAnsi="Times New Roman"/>
          <w:sz w:val="28"/>
          <w:szCs w:val="28"/>
          <w:lang w:val="ru-RU"/>
        </w:rPr>
        <w:t xml:space="preserve">ветом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доводятся </w:t>
      </w:r>
      <w:r>
        <w:rPr>
          <w:rFonts w:ascii="Times New Roman" w:hAnsi="Times New Roman"/>
          <w:sz w:val="28"/>
          <w:szCs w:val="28"/>
          <w:lang w:val="ru-RU"/>
        </w:rPr>
        <w:t xml:space="preserve">секретарем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до сведения членов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 совета, ректора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414DC2"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Pr="001E5E7B" w:rsidRDefault="00387914" w:rsidP="00A82CCF">
      <w:pPr>
        <w:spacing w:after="0" w:line="240" w:lineRule="auto"/>
        <w:ind w:right="165" w:firstLine="55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387914" w:rsidRPr="004E213E" w:rsidRDefault="00387914" w:rsidP="00A82CCF">
      <w:pPr>
        <w:spacing w:after="0" w:line="240" w:lineRule="auto"/>
        <w:ind w:firstLine="55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4E213E">
        <w:rPr>
          <w:rFonts w:ascii="Times New Roman" w:hAnsi="Times New Roman"/>
          <w:b/>
          <w:bCs/>
          <w:sz w:val="28"/>
          <w:szCs w:val="28"/>
          <w:lang w:val="ru-RU"/>
        </w:rPr>
        <w:t xml:space="preserve">. Порядок проведения заочного заседания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наблюдательного</w:t>
      </w:r>
      <w:r w:rsidRPr="004E213E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совета</w:t>
      </w:r>
    </w:p>
    <w:p w:rsidR="00387914" w:rsidRPr="004E213E" w:rsidRDefault="00387914" w:rsidP="00A82CCF">
      <w:pPr>
        <w:spacing w:after="0" w:line="240" w:lineRule="auto"/>
        <w:ind w:firstLine="550"/>
        <w:rPr>
          <w:sz w:val="20"/>
          <w:szCs w:val="20"/>
          <w:lang w:val="ru-RU"/>
        </w:rPr>
      </w:pP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38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EF3DB5">
        <w:rPr>
          <w:rFonts w:ascii="Times New Roman" w:hAnsi="Times New Roman"/>
          <w:sz w:val="28"/>
          <w:szCs w:val="28"/>
          <w:lang w:val="ru-RU"/>
        </w:rPr>
        <w:t xml:space="preserve">Решение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F3DB5">
        <w:rPr>
          <w:rFonts w:ascii="Times New Roman" w:hAnsi="Times New Roman"/>
          <w:sz w:val="28"/>
          <w:szCs w:val="28"/>
          <w:lang w:val="ru-RU"/>
        </w:rPr>
        <w:t xml:space="preserve"> совета по вопросам его компетенции может быть принято заочны</w:t>
      </w:r>
      <w:r>
        <w:rPr>
          <w:rFonts w:ascii="Times New Roman" w:hAnsi="Times New Roman"/>
          <w:sz w:val="28"/>
          <w:szCs w:val="28"/>
          <w:lang w:val="ru-RU"/>
        </w:rPr>
        <w:t>м голосованием (опросным путем)</w:t>
      </w:r>
      <w:r w:rsidRPr="006447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4DC2">
        <w:rPr>
          <w:rFonts w:ascii="Times New Roman" w:hAnsi="Times New Roman"/>
          <w:sz w:val="28"/>
          <w:szCs w:val="28"/>
          <w:lang w:val="ru-RU"/>
        </w:rPr>
        <w:t xml:space="preserve">с учетом ограничений, установленных Федеральным законом «Об автономных учреждениях» и Уставом </w:t>
      </w:r>
      <w:r>
        <w:rPr>
          <w:rFonts w:ascii="Times New Roman" w:hAnsi="Times New Roman"/>
          <w:sz w:val="28"/>
          <w:szCs w:val="28"/>
          <w:lang w:val="ru-RU"/>
        </w:rPr>
        <w:t xml:space="preserve">Самарского университета. </w:t>
      </w: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38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EF3DB5">
        <w:rPr>
          <w:rFonts w:ascii="Times New Roman" w:hAnsi="Times New Roman"/>
          <w:sz w:val="28"/>
          <w:szCs w:val="28"/>
          <w:lang w:val="ru-RU"/>
        </w:rPr>
        <w:t xml:space="preserve">Заочное голосование представляет собой принятие решения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EF3DB5">
        <w:rPr>
          <w:rFonts w:ascii="Times New Roman" w:hAnsi="Times New Roman"/>
          <w:sz w:val="28"/>
          <w:szCs w:val="28"/>
          <w:lang w:val="ru-RU"/>
        </w:rPr>
        <w:t xml:space="preserve">аблюдательным советом без проведения собрания (совместного присутствия членов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F3DB5">
        <w:rPr>
          <w:rFonts w:ascii="Times New Roman" w:hAnsi="Times New Roman"/>
          <w:sz w:val="28"/>
          <w:szCs w:val="28"/>
          <w:lang w:val="ru-RU"/>
        </w:rPr>
        <w:t xml:space="preserve"> совета для обсуждения вопросов и принятия решений по вопросам, поставленным на голосование). Такое голосование проводится в виде опроса путем обмена документами посредством почтовой, телефонной, электронной или иной связи, обеспечивающей идентификацию отправителя и получателя сообщений, их последующее документальное подтверждение.</w:t>
      </w: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38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EF3DB5">
        <w:rPr>
          <w:rFonts w:ascii="Times New Roman" w:hAnsi="Times New Roman"/>
          <w:sz w:val="28"/>
          <w:szCs w:val="28"/>
          <w:lang w:val="ru-RU"/>
        </w:rPr>
        <w:t xml:space="preserve">Для принятия решения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EF3DB5">
        <w:rPr>
          <w:rFonts w:ascii="Times New Roman" w:hAnsi="Times New Roman"/>
          <w:sz w:val="28"/>
          <w:szCs w:val="28"/>
          <w:lang w:val="ru-RU"/>
        </w:rPr>
        <w:t xml:space="preserve">аблюдательным советом путем заочного голосования (опросным путем) каждому члену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EF3DB5">
        <w:rPr>
          <w:rFonts w:ascii="Times New Roman" w:hAnsi="Times New Roman"/>
          <w:sz w:val="28"/>
          <w:szCs w:val="28"/>
          <w:lang w:val="ru-RU"/>
        </w:rPr>
        <w:t xml:space="preserve"> совета, ректору </w:t>
      </w:r>
      <w:r>
        <w:rPr>
          <w:rFonts w:ascii="Times New Roman" w:hAnsi="Times New Roman"/>
          <w:sz w:val="28"/>
          <w:szCs w:val="28"/>
          <w:lang w:val="ru-RU"/>
        </w:rPr>
        <w:t>Самарского университета</w:t>
      </w:r>
      <w:r w:rsidRPr="00EF3DB5">
        <w:rPr>
          <w:rFonts w:ascii="Times New Roman" w:hAnsi="Times New Roman"/>
          <w:sz w:val="28"/>
          <w:szCs w:val="28"/>
          <w:lang w:val="ru-RU"/>
        </w:rPr>
        <w:t xml:space="preserve"> направляется уведомление о проведении заочного голосования не позднее, чем за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EF3DB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F3DB5">
        <w:rPr>
          <w:rFonts w:ascii="Times New Roman" w:hAnsi="Times New Roman"/>
          <w:sz w:val="28"/>
          <w:szCs w:val="28"/>
          <w:lang w:val="ru-RU"/>
        </w:rPr>
        <w:t>дней до окончания срока приема опросных листов для заочного голосования (далее – бюллетень).</w:t>
      </w:r>
    </w:p>
    <w:p w:rsidR="00387914" w:rsidRPr="00EF3DB5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38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EF3DB5">
        <w:rPr>
          <w:rFonts w:ascii="Times New Roman" w:hAnsi="Times New Roman"/>
          <w:sz w:val="28"/>
          <w:szCs w:val="28"/>
          <w:lang w:val="ru-RU"/>
        </w:rPr>
        <w:t>Уведомление о проведении заочного голосования должно содержать:</w:t>
      </w:r>
    </w:p>
    <w:p w:rsidR="00387914" w:rsidRPr="004E213E" w:rsidRDefault="00387914" w:rsidP="00A82CCF">
      <w:pPr>
        <w:spacing w:after="0" w:line="240" w:lineRule="auto"/>
        <w:ind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E213E">
        <w:rPr>
          <w:rFonts w:ascii="Times New Roman" w:hAnsi="Times New Roman"/>
          <w:w w:val="131"/>
          <w:sz w:val="28"/>
          <w:szCs w:val="28"/>
          <w:lang w:val="ru-RU"/>
        </w:rPr>
        <w:t xml:space="preserve">• </w:t>
      </w:r>
      <w:r w:rsidRPr="004E213E">
        <w:rPr>
          <w:rFonts w:ascii="Times New Roman" w:hAnsi="Times New Roman"/>
          <w:sz w:val="28"/>
          <w:szCs w:val="28"/>
          <w:lang w:val="ru-RU"/>
        </w:rPr>
        <w:t xml:space="preserve">повестку заседания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4E213E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387914" w:rsidRPr="004E213E" w:rsidRDefault="00387914" w:rsidP="00A82CCF">
      <w:pPr>
        <w:tabs>
          <w:tab w:val="left" w:pos="2180"/>
          <w:tab w:val="left" w:pos="2720"/>
          <w:tab w:val="left" w:pos="4340"/>
          <w:tab w:val="left" w:pos="5660"/>
          <w:tab w:val="left" w:pos="7400"/>
          <w:tab w:val="left" w:pos="8360"/>
        </w:tabs>
        <w:spacing w:after="0" w:line="240" w:lineRule="auto"/>
        <w:ind w:right="39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E213E">
        <w:rPr>
          <w:rFonts w:ascii="Times New Roman" w:hAnsi="Times New Roman"/>
          <w:w w:val="131"/>
          <w:sz w:val="28"/>
          <w:szCs w:val="28"/>
          <w:lang w:val="ru-RU"/>
        </w:rPr>
        <w:t xml:space="preserve">• </w:t>
      </w:r>
      <w:r w:rsidRPr="004E213E">
        <w:rPr>
          <w:rFonts w:ascii="Times New Roman" w:hAnsi="Times New Roman"/>
          <w:sz w:val="28"/>
          <w:szCs w:val="28"/>
          <w:lang w:val="ru-RU"/>
        </w:rPr>
        <w:t>указание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проведение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заочного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голосования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путем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заполнения бюллетеня (Приложение 4</w:t>
      </w:r>
      <w:r w:rsidRPr="004E213E">
        <w:rPr>
          <w:rFonts w:ascii="Times New Roman" w:hAnsi="Times New Roman"/>
          <w:sz w:val="28"/>
          <w:szCs w:val="28"/>
          <w:lang w:val="ru-RU"/>
        </w:rPr>
        <w:t>);</w:t>
      </w:r>
    </w:p>
    <w:p w:rsidR="00387914" w:rsidRPr="004E213E" w:rsidRDefault="00387914" w:rsidP="00A82CCF">
      <w:pPr>
        <w:tabs>
          <w:tab w:val="left" w:pos="1620"/>
          <w:tab w:val="left" w:pos="2000"/>
          <w:tab w:val="left" w:pos="2920"/>
          <w:tab w:val="left" w:pos="4400"/>
          <w:tab w:val="left" w:pos="5300"/>
          <w:tab w:val="left" w:pos="6380"/>
          <w:tab w:val="left" w:pos="8040"/>
          <w:tab w:val="left" w:pos="8680"/>
        </w:tabs>
        <w:spacing w:after="0" w:line="240" w:lineRule="auto"/>
        <w:ind w:right="39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E213E">
        <w:rPr>
          <w:rFonts w:ascii="Times New Roman" w:hAnsi="Times New Roman"/>
          <w:w w:val="131"/>
          <w:sz w:val="28"/>
          <w:szCs w:val="28"/>
          <w:lang w:val="ru-RU"/>
        </w:rPr>
        <w:t xml:space="preserve">• </w:t>
      </w:r>
      <w:r w:rsidRPr="004E213E">
        <w:rPr>
          <w:rFonts w:ascii="Times New Roman" w:hAnsi="Times New Roman"/>
          <w:sz w:val="28"/>
          <w:szCs w:val="28"/>
          <w:lang w:val="ru-RU"/>
        </w:rPr>
        <w:t>дату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время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окончания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срока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приема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13E">
        <w:rPr>
          <w:rFonts w:ascii="Times New Roman" w:hAnsi="Times New Roman"/>
          <w:sz w:val="28"/>
          <w:szCs w:val="28"/>
          <w:lang w:val="ru-RU"/>
        </w:rPr>
        <w:t>бюллетеней;</w:t>
      </w:r>
    </w:p>
    <w:p w:rsidR="00387914" w:rsidRPr="004E213E" w:rsidRDefault="00387914" w:rsidP="00A82CCF">
      <w:pPr>
        <w:spacing w:after="0" w:line="240" w:lineRule="auto"/>
        <w:ind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E213E">
        <w:rPr>
          <w:rFonts w:ascii="Times New Roman" w:hAnsi="Times New Roman"/>
          <w:w w:val="131"/>
          <w:sz w:val="28"/>
          <w:szCs w:val="28"/>
          <w:lang w:val="ru-RU"/>
        </w:rPr>
        <w:t xml:space="preserve">• </w:t>
      </w:r>
      <w:r>
        <w:rPr>
          <w:rFonts w:ascii="Times New Roman" w:hAnsi="Times New Roman"/>
          <w:sz w:val="28"/>
          <w:szCs w:val="28"/>
          <w:lang w:val="ru-RU"/>
        </w:rPr>
        <w:t xml:space="preserve">справку по каждому вопросу </w:t>
      </w:r>
      <w:r w:rsidRPr="004E213E">
        <w:rPr>
          <w:rFonts w:ascii="Times New Roman" w:hAnsi="Times New Roman"/>
          <w:sz w:val="28"/>
          <w:szCs w:val="28"/>
          <w:lang w:val="ru-RU"/>
        </w:rPr>
        <w:t xml:space="preserve">повестки дня; </w:t>
      </w:r>
    </w:p>
    <w:p w:rsidR="00387914" w:rsidRDefault="00387914" w:rsidP="00A82CCF">
      <w:pPr>
        <w:spacing w:after="0" w:line="240" w:lineRule="auto"/>
        <w:ind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E213E">
        <w:rPr>
          <w:rFonts w:ascii="Times New Roman" w:hAnsi="Times New Roman"/>
          <w:w w:val="131"/>
          <w:sz w:val="28"/>
          <w:szCs w:val="28"/>
          <w:lang w:val="ru-RU"/>
        </w:rPr>
        <w:t xml:space="preserve">• </w:t>
      </w:r>
      <w:r w:rsidRPr="004E213E">
        <w:rPr>
          <w:rFonts w:ascii="Times New Roman" w:hAnsi="Times New Roman"/>
          <w:sz w:val="28"/>
          <w:szCs w:val="28"/>
          <w:lang w:val="ru-RU"/>
        </w:rPr>
        <w:t>проект протокола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3369FB">
        <w:rPr>
          <w:rFonts w:ascii="Times New Roman" w:hAnsi="Times New Roman"/>
          <w:sz w:val="28"/>
          <w:szCs w:val="28"/>
          <w:lang w:val="ru-RU"/>
        </w:rPr>
        <w:t xml:space="preserve">Члены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3369FB">
        <w:rPr>
          <w:rFonts w:ascii="Times New Roman" w:hAnsi="Times New Roman"/>
          <w:sz w:val="28"/>
          <w:szCs w:val="28"/>
          <w:lang w:val="ru-RU"/>
        </w:rPr>
        <w:t xml:space="preserve"> совета вправе представить свои предложения и (или) замечания по предложенным проектам повестки и протокола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3369FB">
        <w:rPr>
          <w:rFonts w:ascii="Times New Roman" w:hAnsi="Times New Roman"/>
          <w:sz w:val="28"/>
          <w:szCs w:val="28"/>
          <w:lang w:val="ru-RU"/>
        </w:rPr>
        <w:t xml:space="preserve"> совета, по вопросам, поставленным на заочное голосование, не позднее, чем за 5 дней до окончания срока приема бюллетеней, указанного в уведомлении о проведении заочного голосования.</w:t>
      </w: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3369FB">
        <w:rPr>
          <w:rFonts w:ascii="Times New Roman" w:hAnsi="Times New Roman"/>
          <w:sz w:val="28"/>
          <w:szCs w:val="28"/>
          <w:lang w:val="ru-RU"/>
        </w:rPr>
        <w:t xml:space="preserve">Секретарь </w:t>
      </w:r>
      <w:r>
        <w:rPr>
          <w:rFonts w:ascii="Times New Roman" w:hAnsi="Times New Roman"/>
          <w:sz w:val="28"/>
          <w:szCs w:val="28"/>
          <w:lang w:val="ru-RU"/>
        </w:rPr>
        <w:t>вносит изменения и дополнения в проект повестки и протокола</w:t>
      </w:r>
      <w:r w:rsidRPr="003369FB">
        <w:rPr>
          <w:rFonts w:ascii="Times New Roman" w:hAnsi="Times New Roman"/>
          <w:sz w:val="28"/>
          <w:szCs w:val="28"/>
          <w:lang w:val="ru-RU"/>
        </w:rPr>
        <w:t xml:space="preserve"> с учетом поступивших предложений и (или) замечаний по предложенным материалам заочного голосования.</w:t>
      </w:r>
      <w:r>
        <w:rPr>
          <w:rFonts w:ascii="Times New Roman" w:hAnsi="Times New Roman"/>
          <w:sz w:val="28"/>
          <w:szCs w:val="28"/>
          <w:lang w:val="ru-RU"/>
        </w:rPr>
        <w:t xml:space="preserve"> Документы с внесенными изменениями направляются секретарем членам наблюдательного совета с уведомлением о внесенных изменениях и соответствующими материалами. </w:t>
      </w: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3369FB">
        <w:rPr>
          <w:rFonts w:ascii="Times New Roman" w:hAnsi="Times New Roman"/>
          <w:sz w:val="28"/>
          <w:szCs w:val="28"/>
          <w:lang w:val="ru-RU"/>
        </w:rPr>
        <w:t xml:space="preserve">При заполнении бюллетеня для заочного голосования членом </w:t>
      </w:r>
      <w:r>
        <w:rPr>
          <w:rFonts w:ascii="Times New Roman" w:hAnsi="Times New Roman"/>
          <w:sz w:val="28"/>
          <w:szCs w:val="28"/>
          <w:lang w:val="ru-RU"/>
        </w:rPr>
        <w:t>наблюдательного совета должен быть оставлен не</w:t>
      </w:r>
      <w:r w:rsidRPr="003369FB">
        <w:rPr>
          <w:rFonts w:ascii="Times New Roman" w:hAnsi="Times New Roman"/>
          <w:sz w:val="28"/>
          <w:szCs w:val="28"/>
          <w:lang w:val="ru-RU"/>
        </w:rPr>
        <w:t xml:space="preserve"> зачеркнутым один из возможных вариантов голосования («за», «против», «воздержался»). Заполненный бюллетень должен быть подписан членом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3369FB">
        <w:rPr>
          <w:rFonts w:ascii="Times New Roman" w:hAnsi="Times New Roman"/>
          <w:sz w:val="28"/>
          <w:szCs w:val="28"/>
          <w:lang w:val="ru-RU"/>
        </w:rPr>
        <w:t xml:space="preserve"> совета с указанием его фамилии и инициалов.</w:t>
      </w: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53190">
        <w:rPr>
          <w:rFonts w:ascii="Times New Roman" w:hAnsi="Times New Roman"/>
          <w:sz w:val="28"/>
          <w:szCs w:val="28"/>
          <w:lang w:val="ru-RU"/>
        </w:rPr>
        <w:t>Бюллетень, заполненный с нарушением тре</w:t>
      </w:r>
      <w:r>
        <w:rPr>
          <w:rFonts w:ascii="Times New Roman" w:hAnsi="Times New Roman"/>
          <w:sz w:val="28"/>
          <w:szCs w:val="28"/>
          <w:lang w:val="ru-RU"/>
        </w:rPr>
        <w:t>бований, указанных в пункте 5.7.</w:t>
      </w:r>
      <w:r w:rsidRPr="00653190">
        <w:rPr>
          <w:rFonts w:ascii="Times New Roman" w:hAnsi="Times New Roman"/>
          <w:sz w:val="28"/>
          <w:szCs w:val="28"/>
          <w:lang w:val="ru-RU"/>
        </w:rPr>
        <w:t xml:space="preserve"> Регламента, признается недействительным, не участвует в определении кворума, необходимого для принятия решения заочным голосованием, и не учитывается при подсчете голосов.</w:t>
      </w: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53190">
        <w:rPr>
          <w:rFonts w:ascii="Times New Roman" w:hAnsi="Times New Roman"/>
          <w:sz w:val="28"/>
          <w:szCs w:val="28"/>
          <w:lang w:val="ru-RU"/>
        </w:rPr>
        <w:t xml:space="preserve">Заполненный и подписанный бюллетень должен быть представлен членом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53190">
        <w:rPr>
          <w:rFonts w:ascii="Times New Roman" w:hAnsi="Times New Roman"/>
          <w:sz w:val="28"/>
          <w:szCs w:val="28"/>
          <w:lang w:val="ru-RU"/>
        </w:rPr>
        <w:t xml:space="preserve"> совета </w:t>
      </w:r>
      <w:r>
        <w:rPr>
          <w:rFonts w:ascii="Times New Roman" w:hAnsi="Times New Roman"/>
          <w:sz w:val="28"/>
          <w:szCs w:val="28"/>
          <w:lang w:val="ru-RU"/>
        </w:rPr>
        <w:t>в срок, указанный в бюллетене, с</w:t>
      </w:r>
      <w:r w:rsidRPr="00653190">
        <w:rPr>
          <w:rFonts w:ascii="Times New Roman" w:hAnsi="Times New Roman"/>
          <w:sz w:val="28"/>
          <w:szCs w:val="28"/>
          <w:lang w:val="ru-RU"/>
        </w:rPr>
        <w:t>екретарю в оригинале либо посредством факсимильной связи, электронной почты с последующим направлением оригинала бюллетеня по адресу, указанному в уведомлении.</w:t>
      </w: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53190">
        <w:rPr>
          <w:rFonts w:ascii="Times New Roman" w:hAnsi="Times New Roman"/>
          <w:sz w:val="28"/>
          <w:szCs w:val="28"/>
          <w:lang w:val="ru-RU"/>
        </w:rPr>
        <w:t xml:space="preserve">Итоги голосования по вопросам повестки дня заседания, проводимого в заочной форме, подсчитываются на основании заполненных и подписанных членами </w:t>
      </w:r>
      <w:r>
        <w:rPr>
          <w:rFonts w:ascii="Times New Roman" w:hAnsi="Times New Roman"/>
          <w:sz w:val="28"/>
          <w:szCs w:val="28"/>
          <w:lang w:val="ru-RU"/>
        </w:rPr>
        <w:t>наблюдательного совета бюллетеней, полученных с</w:t>
      </w:r>
      <w:r w:rsidRPr="00653190">
        <w:rPr>
          <w:rFonts w:ascii="Times New Roman" w:hAnsi="Times New Roman"/>
          <w:sz w:val="28"/>
          <w:szCs w:val="28"/>
          <w:lang w:val="ru-RU"/>
        </w:rPr>
        <w:t>екретарем в срок, установленный в уведомлении о проведении заочного голосования.</w:t>
      </w:r>
    </w:p>
    <w:p w:rsidR="00387914" w:rsidRDefault="00387914" w:rsidP="00A82CCF">
      <w:pPr>
        <w:pStyle w:val="ListParagraph"/>
        <w:numPr>
          <w:ilvl w:val="1"/>
          <w:numId w:val="21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653190">
        <w:rPr>
          <w:rFonts w:ascii="Times New Roman" w:hAnsi="Times New Roman"/>
          <w:sz w:val="28"/>
          <w:szCs w:val="28"/>
          <w:lang w:val="ru-RU"/>
        </w:rPr>
        <w:t xml:space="preserve">На основании полученных бюллетеней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653190">
        <w:rPr>
          <w:rFonts w:ascii="Times New Roman" w:hAnsi="Times New Roman"/>
          <w:sz w:val="28"/>
          <w:szCs w:val="28"/>
          <w:lang w:val="ru-RU"/>
        </w:rPr>
        <w:t xml:space="preserve">екретарь оформляет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653190">
        <w:rPr>
          <w:rFonts w:ascii="Times New Roman" w:hAnsi="Times New Roman"/>
          <w:sz w:val="28"/>
          <w:szCs w:val="28"/>
          <w:lang w:val="ru-RU"/>
        </w:rPr>
        <w:t xml:space="preserve"> совета.</w:t>
      </w:r>
    </w:p>
    <w:p w:rsidR="00387914" w:rsidRDefault="00387914" w:rsidP="00A82CCF">
      <w:pPr>
        <w:spacing w:after="0" w:line="240" w:lineRule="auto"/>
        <w:ind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Pr="008763FA" w:rsidRDefault="00387914" w:rsidP="007C42EF">
      <w:pPr>
        <w:pStyle w:val="ListParagraph"/>
        <w:numPr>
          <w:ilvl w:val="0"/>
          <w:numId w:val="24"/>
        </w:numPr>
        <w:spacing w:after="0" w:line="240" w:lineRule="auto"/>
        <w:ind w:left="0" w:right="-20" w:firstLine="5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3FA">
        <w:rPr>
          <w:rFonts w:ascii="Times New Roman" w:hAnsi="Times New Roman"/>
          <w:b/>
          <w:sz w:val="28"/>
          <w:szCs w:val="28"/>
          <w:lang w:val="ru-RU"/>
        </w:rPr>
        <w:t>Внесение изменений в Регламент</w:t>
      </w:r>
    </w:p>
    <w:p w:rsidR="00387914" w:rsidRPr="008763FA" w:rsidRDefault="00387914" w:rsidP="00A82CCF">
      <w:pPr>
        <w:pStyle w:val="ListParagraph"/>
        <w:spacing w:after="0" w:line="240" w:lineRule="auto"/>
        <w:ind w:left="0" w:right="-20" w:firstLine="550"/>
        <w:rPr>
          <w:rFonts w:ascii="Times New Roman" w:hAnsi="Times New Roman"/>
          <w:sz w:val="28"/>
          <w:szCs w:val="28"/>
          <w:lang w:val="ru-RU"/>
        </w:rPr>
      </w:pPr>
    </w:p>
    <w:p w:rsidR="00387914" w:rsidRPr="008763FA" w:rsidRDefault="00387914" w:rsidP="00A82CCF">
      <w:pPr>
        <w:pStyle w:val="ListParagraph"/>
        <w:numPr>
          <w:ilvl w:val="1"/>
          <w:numId w:val="24"/>
        </w:numPr>
        <w:spacing w:after="0" w:line="240" w:lineRule="auto"/>
        <w:ind w:left="0" w:right="-20"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8763FA">
        <w:rPr>
          <w:rFonts w:ascii="Times New Roman" w:hAnsi="Times New Roman"/>
          <w:sz w:val="28"/>
          <w:szCs w:val="28"/>
          <w:lang w:val="ru-RU"/>
        </w:rPr>
        <w:t xml:space="preserve">Внесение изменений в Регламент осуществляется путем подготовки проекта Регламента в новой редакции и утверждения его на заседании </w:t>
      </w:r>
      <w:r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8763FA">
        <w:rPr>
          <w:rFonts w:ascii="Times New Roman" w:hAnsi="Times New Roman"/>
          <w:sz w:val="28"/>
          <w:szCs w:val="28"/>
          <w:lang w:val="ru-RU"/>
        </w:rPr>
        <w:t xml:space="preserve"> совета.</w:t>
      </w:r>
    </w:p>
    <w:p w:rsidR="00387914" w:rsidRPr="002940FD" w:rsidRDefault="00387914" w:rsidP="00E55D66">
      <w:pPr>
        <w:ind w:firstLine="55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D93407">
        <w:rPr>
          <w:rFonts w:ascii="Times New Roman" w:hAnsi="Times New Roman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407">
        <w:rPr>
          <w:rFonts w:ascii="Times New Roman" w:hAnsi="Times New Roman"/>
          <w:sz w:val="24"/>
          <w:szCs w:val="24"/>
          <w:lang w:val="ru-RU"/>
        </w:rPr>
        <w:t>№1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D93407">
        <w:rPr>
          <w:rFonts w:ascii="Times New Roman" w:hAnsi="Times New Roman"/>
          <w:sz w:val="24"/>
          <w:szCs w:val="24"/>
          <w:lang w:val="ru-RU"/>
        </w:rPr>
        <w:t xml:space="preserve">к Регламенту 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Форма рекомендации на предложение руководителя Учреждения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о внесении изменений в устав Учреждения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РЕКОМЕНДАЦИИ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(название Учреждения)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 ________________________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дата проведения заседания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Наблюдательный совет в составе: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Члены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совета: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Рассмотрев предложение (ФИО руководителя Учреждения с указанием должности) о внесении изменений в устав Учреждения (перечисляются внесенные изменения), наблюдательный совет рекомендует: доработать предлагаемые внесения изменений в устав (название Учреждения); внести предлагаемые изменения в устав (название Учреждения).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Форма рекомендации на предложение руководителя Учреждения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 xml:space="preserve">о создании и ликвидации филиалов, об открытии и закрытии 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представительств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РЕКОМЕНДАЦИИ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(название Учреждения)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8"/>
          <w:szCs w:val="24"/>
          <w:lang w:val="ru-RU"/>
        </w:rPr>
      </w:pPr>
      <w:r w:rsidRPr="002940FD">
        <w:rPr>
          <w:rFonts w:ascii="Times New Roman" w:hAnsi="Times New Roman"/>
          <w:sz w:val="28"/>
          <w:szCs w:val="24"/>
          <w:lang w:val="ru-RU"/>
        </w:rPr>
        <w:t>________________________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8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дата проведения заседания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8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8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Наблюдательный совет в составе: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8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8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8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Члены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совета: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Рассмотрев предложение (ФИО руководителя Учреждения с указанием должности) о создании и ликвидации филиалов, об открытии и закрытии представительств (название Учреждения), наблюдательный совет рекомендует: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8"/>
          <w:lang w:val="ru-RU"/>
        </w:rPr>
      </w:pPr>
      <w:r w:rsidRPr="00BD2363">
        <w:rPr>
          <w:rFonts w:ascii="Times New Roman" w:hAnsi="Times New Roman"/>
          <w:sz w:val="24"/>
          <w:szCs w:val="28"/>
          <w:lang w:val="ru-RU"/>
        </w:rPr>
        <w:t>–</w:t>
      </w:r>
      <w:r w:rsidRPr="002940FD">
        <w:rPr>
          <w:rFonts w:ascii="Times New Roman" w:hAnsi="Times New Roman"/>
          <w:sz w:val="32"/>
          <w:szCs w:val="28"/>
          <w:lang w:val="ru-RU"/>
        </w:rPr>
        <w:t xml:space="preserve"> </w:t>
      </w:r>
      <w:r w:rsidRPr="002940FD">
        <w:rPr>
          <w:rFonts w:ascii="Times New Roman" w:hAnsi="Times New Roman"/>
          <w:sz w:val="24"/>
          <w:szCs w:val="28"/>
          <w:lang w:val="ru-RU"/>
        </w:rPr>
        <w:t>создать (ликвидировать) филиал или открыть (закрыть) представительство (название Учреждения);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8"/>
          <w:lang w:val="ru-RU"/>
        </w:rPr>
      </w:pPr>
      <w:r w:rsidRPr="00BD2363">
        <w:rPr>
          <w:rFonts w:ascii="Times New Roman" w:hAnsi="Times New Roman"/>
          <w:sz w:val="24"/>
          <w:szCs w:val="28"/>
          <w:lang w:val="ru-RU"/>
        </w:rPr>
        <w:t>–</w:t>
      </w:r>
      <w:r w:rsidRPr="002940FD">
        <w:rPr>
          <w:rFonts w:ascii="Times New Roman" w:hAnsi="Times New Roman"/>
          <w:sz w:val="24"/>
          <w:szCs w:val="28"/>
          <w:lang w:val="ru-RU"/>
        </w:rPr>
        <w:t xml:space="preserve"> не создавать (ликвидировать) филиал или не открывать (не закрывать) представительство (название Учреждения) (в любом случае указать основания для рекомендации)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Cs w:val="24"/>
          <w:lang w:val="ru-RU"/>
        </w:rPr>
        <w:t xml:space="preserve"> 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Форма рекомендации на предложение руководителя Учреждения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или руководителя Учреждения о реорганизации Учреждения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или его ликвидации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РЕКОМЕНДАЦИИ 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(название Учреждения)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8"/>
          <w:szCs w:val="24"/>
          <w:lang w:val="ru-RU"/>
        </w:rPr>
      </w:pPr>
      <w:r w:rsidRPr="002940FD">
        <w:rPr>
          <w:rFonts w:ascii="Times New Roman" w:hAnsi="Times New Roman"/>
          <w:sz w:val="28"/>
          <w:szCs w:val="24"/>
          <w:lang w:val="ru-RU"/>
        </w:rPr>
        <w:t>_______________________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дата проведения заседания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Наблюдательный совет в составе: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Члены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совета: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Рассмотрев предложение учредителя (или ФИО руководителя Учреждения с указанием должности) о реорганизации (полное название Учреждения), наблюдательный совет рекомендует: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8"/>
          <w:lang w:val="ru-RU"/>
        </w:rPr>
      </w:pPr>
      <w:r w:rsidRPr="00BD2363">
        <w:rPr>
          <w:rFonts w:ascii="Times New Roman" w:hAnsi="Times New Roman"/>
          <w:sz w:val="24"/>
          <w:szCs w:val="28"/>
          <w:lang w:val="ru-RU"/>
        </w:rPr>
        <w:t>–</w:t>
      </w:r>
      <w:r w:rsidRPr="002940FD">
        <w:rPr>
          <w:rFonts w:ascii="Times New Roman" w:hAnsi="Times New Roman"/>
          <w:sz w:val="24"/>
          <w:szCs w:val="28"/>
          <w:lang w:val="ru-RU"/>
        </w:rPr>
        <w:t xml:space="preserve"> реорганизовать (название Учреждения);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8"/>
          <w:lang w:val="ru-RU"/>
        </w:rPr>
      </w:pPr>
      <w:r w:rsidRPr="00BD2363">
        <w:rPr>
          <w:rFonts w:ascii="Times New Roman" w:hAnsi="Times New Roman"/>
          <w:sz w:val="24"/>
          <w:szCs w:val="28"/>
          <w:lang w:val="ru-RU"/>
        </w:rPr>
        <w:t>–</w:t>
      </w:r>
      <w:r w:rsidRPr="002940FD">
        <w:rPr>
          <w:rFonts w:ascii="Times New Roman" w:hAnsi="Times New Roman"/>
          <w:sz w:val="24"/>
          <w:szCs w:val="28"/>
          <w:lang w:val="ru-RU"/>
        </w:rPr>
        <w:t xml:space="preserve"> не реорганизовывать (название Учреждения).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8"/>
          <w:lang w:val="ru-RU"/>
        </w:rPr>
      </w:pPr>
      <w:r w:rsidRPr="002940FD">
        <w:rPr>
          <w:rFonts w:ascii="Times New Roman" w:hAnsi="Times New Roman"/>
          <w:sz w:val="24"/>
          <w:szCs w:val="28"/>
          <w:lang w:val="ru-RU"/>
        </w:rPr>
        <w:t>(в любом случае указать основание для рекомендации)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8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Форма рекомендации на предложение учредителя или руководителя Учреждения об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изъятии имущества, закрепленного за Учреждением на праве оперативного управления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РЕКОМЕНДАЦИИ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(название Учреждения)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дата проведения заседания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Наблюдательный совет в составе: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Члены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совета: (ФИО)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Рассмотрев предложение учредителя (или ФИО руководителя Учреждения с указанием должности) об изъятии имущества, закрепленного за (название Учреждения) на праве оперативного управления, наблюдательный совет рекомендует: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BD2363">
        <w:rPr>
          <w:rFonts w:ascii="Times New Roman" w:hAnsi="Times New Roman"/>
          <w:sz w:val="24"/>
          <w:szCs w:val="24"/>
          <w:lang w:val="ru-RU"/>
        </w:rPr>
        <w:t>–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изъять имущество, закрепленное за (название Учреждения) на праве оперативного управления;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BD2363">
        <w:rPr>
          <w:rFonts w:ascii="Times New Roman" w:hAnsi="Times New Roman"/>
          <w:sz w:val="24"/>
          <w:szCs w:val="24"/>
          <w:lang w:val="ru-RU"/>
        </w:rPr>
        <w:t>–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не изымать имущество, закрепленное за (название Учреждения) на праве оперативного управления.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(в любом случае указать основания для рекомендации)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 xml:space="preserve">Форма рекомендации на предложение руководителя Учреждения о совершении сделок с недвижимым имуществом и особо ценным движимым имуществом, закрепленным за Учреждением учредителем или приобретенным за счет средств, выделенных учредителем на приобретение этого имущества 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РЕКОМЕНДАЦИИ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(название Учреждения)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дата проведения заседания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Наблюдательный совет в составе: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Члены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совета: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Рассмотрев предложение (ФИО руководителя Учреждения с указанием должности) о совершении сделок с недвижимым имуществом и особо ценным движимым имуществом, закрепленным за Учреждением учредителем (или приобретенным за счет средств, выделенных учредителем на приобретение этого имущества), наблюдательный совет рекомендует: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BD2363">
        <w:rPr>
          <w:rFonts w:ascii="Times New Roman" w:hAnsi="Times New Roman"/>
          <w:sz w:val="24"/>
          <w:szCs w:val="24"/>
          <w:lang w:val="ru-RU"/>
        </w:rPr>
        <w:t>–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совершить сделку с недвижимым имуществом и особо ценным движимым, имуществом, закрепленным за (название Учреждения) учредителем (или приобретенным за счет средств, выделенных учредителем на приобретение этого имущества);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BD2363">
        <w:rPr>
          <w:rFonts w:ascii="Times New Roman" w:hAnsi="Times New Roman"/>
          <w:sz w:val="24"/>
          <w:szCs w:val="24"/>
          <w:lang w:val="ru-RU"/>
        </w:rPr>
        <w:t>–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не совершать сделки с недвижимым имуществом и особо ценным движимым имуществом, закрепленным за (название Учреждения) учредителем (или приобретенным за счет средств, выделенных учредителем на приобретение этого имущества).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(в любом случае указать основания для рекомендации)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Default="00387914" w:rsidP="00E55D66">
      <w:pPr>
        <w:spacing w:after="0" w:line="240" w:lineRule="auto"/>
        <w:ind w:right="425" w:firstLine="55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87914" w:rsidRDefault="00387914" w:rsidP="00E55D66">
      <w:pPr>
        <w:spacing w:after="0" w:line="240" w:lineRule="auto"/>
        <w:ind w:right="425" w:firstLine="55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right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Приложение №2</w:t>
      </w:r>
    </w:p>
    <w:p w:rsidR="00387914" w:rsidRPr="002940FD" w:rsidRDefault="00387914" w:rsidP="00E55D66">
      <w:pPr>
        <w:spacing w:after="0" w:line="240" w:lineRule="auto"/>
        <w:ind w:right="425" w:firstLine="550"/>
        <w:jc w:val="right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к Регламенту</w:t>
      </w:r>
    </w:p>
    <w:p w:rsidR="00387914" w:rsidRDefault="00387914" w:rsidP="00E55D66">
      <w:pPr>
        <w:spacing w:after="0" w:line="240" w:lineRule="auto"/>
        <w:ind w:right="425" w:firstLine="5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 xml:space="preserve">Форма заключения на проект плана финансово-хозяйственной 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деятельности Учреждения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ЗАКЛЮЧЕНИЕ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(название Учреждения)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87914" w:rsidRPr="0029316A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316A"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:rsidR="00387914" w:rsidRPr="0029316A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316A">
        <w:rPr>
          <w:rFonts w:ascii="Times New Roman" w:hAnsi="Times New Roman"/>
          <w:sz w:val="24"/>
          <w:szCs w:val="24"/>
          <w:lang w:val="ru-RU"/>
        </w:rPr>
        <w:t>дата проведения заседания</w:t>
      </w:r>
    </w:p>
    <w:p w:rsidR="00387914" w:rsidRPr="0029316A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316A">
        <w:rPr>
          <w:rFonts w:ascii="Times New Roman" w:hAnsi="Times New Roman"/>
          <w:sz w:val="24"/>
          <w:szCs w:val="24"/>
          <w:lang w:val="ru-RU"/>
        </w:rPr>
        <w:t xml:space="preserve"> совета</w:t>
      </w:r>
    </w:p>
    <w:p w:rsidR="00387914" w:rsidRPr="0029316A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Наблюдательный совет в составе: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316A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316A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316A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Члены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совета: (ФИО)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Рассмотрев проект плана финансово-хозяйственной деятельности Учреждения (указать название Учреждения) </w:t>
      </w:r>
      <w:r>
        <w:rPr>
          <w:rFonts w:ascii="Times New Roman" w:hAnsi="Times New Roman"/>
          <w:sz w:val="24"/>
          <w:szCs w:val="24"/>
          <w:lang w:val="ru-RU"/>
        </w:rPr>
        <w:t xml:space="preserve">на (указать период, на который </w:t>
      </w:r>
      <w:r w:rsidRPr="002940FD">
        <w:rPr>
          <w:rFonts w:ascii="Times New Roman" w:hAnsi="Times New Roman"/>
          <w:sz w:val="24"/>
          <w:szCs w:val="24"/>
          <w:lang w:val="ru-RU"/>
        </w:rPr>
        <w:t>составлен план), наблюдательный совет сделал заключение о соответствии (или несоответствии) проекта плана финансово-хозяйственной деятельности (указать период, на который составлен план) целям и задачам (название Учреждения).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Форма заключения на предложение руководителя Учреждения о выборе кредитных организаций, в которых Учреждение может открыть банковские счета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ЗАКЛЮЧЕНИЕ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(название Учреждения)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87914" w:rsidRPr="0029316A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316A"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:rsidR="00387914" w:rsidRPr="0029316A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316A">
        <w:rPr>
          <w:rFonts w:ascii="Times New Roman" w:hAnsi="Times New Roman"/>
          <w:sz w:val="24"/>
          <w:szCs w:val="24"/>
          <w:lang w:val="ru-RU"/>
        </w:rPr>
        <w:t>дата проведения заседания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Наблюдательный совет в составе: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Члены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совета: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before="240"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Рассмотрев предложение (ФИО руководителя Учреждения с указанием должности) о выборе кредитных организаций, в которых (название Учреждения) может открыть банковские счета (перечисляются предложенные кредитные организации, которых должно быть рассмотрено не менее трех), наблюдательный совет дает заключение о целесообразности открытия банковского счета в (указывается название кредитной организации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2940FD">
        <w:rPr>
          <w:rFonts w:ascii="Times New Roman" w:hAnsi="Times New Roman"/>
          <w:sz w:val="24"/>
          <w:szCs w:val="24"/>
          <w:lang w:val="ru-RU"/>
        </w:rPr>
        <w:t>указать основания для заключения).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Default="00387914" w:rsidP="00E55D66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 xml:space="preserve">Форма заключения на предложение руководителя Учреждения об участии Учреждения в других юридических лицах, в том числе о внесении денежных средств и иного имущества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2940FD">
        <w:rPr>
          <w:rFonts w:ascii="Times New Roman" w:hAnsi="Times New Roman"/>
          <w:b/>
          <w:sz w:val="24"/>
          <w:szCs w:val="24"/>
          <w:lang w:val="ru-RU"/>
        </w:rPr>
        <w:t>в уста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вной (складочный) капитал других юридических лиц или передаче такого </w:t>
      </w:r>
    </w:p>
    <w:p w:rsidR="00387914" w:rsidRDefault="00387914" w:rsidP="00E55D66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имущества иным образом другим юридическим лицам</w:t>
      </w:r>
      <w:r w:rsidRPr="002940FD">
        <w:rPr>
          <w:rFonts w:ascii="Times New Roman" w:hAnsi="Times New Roman"/>
          <w:b/>
          <w:sz w:val="24"/>
          <w:szCs w:val="24"/>
          <w:lang w:val="ru-RU"/>
        </w:rPr>
        <w:t xml:space="preserve">, в качестве учредителя или </w:t>
      </w:r>
    </w:p>
    <w:p w:rsidR="00387914" w:rsidRPr="002940FD" w:rsidRDefault="00387914" w:rsidP="00E55D66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0FD">
        <w:rPr>
          <w:rFonts w:ascii="Times New Roman" w:hAnsi="Times New Roman"/>
          <w:b/>
          <w:sz w:val="24"/>
          <w:szCs w:val="24"/>
          <w:lang w:val="ru-RU"/>
        </w:rPr>
        <w:t>участника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ЗАКЛЮЧЕНИЕ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(название Учреждения)</w:t>
      </w:r>
    </w:p>
    <w:p w:rsidR="00387914" w:rsidRPr="002940FD" w:rsidRDefault="00387914" w:rsidP="00E55D66">
      <w:pPr>
        <w:spacing w:after="0" w:line="240" w:lineRule="auto"/>
        <w:ind w:right="425" w:firstLine="55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дата проведения заседания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Наблюдательный совет в составе: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Члены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совета: (ФИО)</w:t>
      </w:r>
    </w:p>
    <w:p w:rsidR="00387914" w:rsidRPr="002940FD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>Рассмотрев предложение (ФИО руководителя Учреждения с указанием должности) об участии (название Учреждения) в (указать название юридического лица), в том числе о внесении денежных средств и иного имущества в уставной (складочный) капитал (указать название юридического лица) или передаче такого имущества иным образом (указать название юридического лица), в качестве учредителя или участника, наблюдательный совет дает заключение об одобрении (или неодобрении) данного предложения (указать основания для заключения).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2940FD">
        <w:rPr>
          <w:rFonts w:ascii="Times New Roman" w:hAnsi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2940FD">
        <w:rPr>
          <w:rFonts w:ascii="Times New Roman" w:hAnsi="Times New Roman"/>
          <w:sz w:val="24"/>
          <w:szCs w:val="24"/>
          <w:lang w:val="ru-RU"/>
        </w:rPr>
        <w:t xml:space="preserve"> совета (подпись) (расшифровка подписи)</w:t>
      </w:r>
    </w:p>
    <w:p w:rsidR="00387914" w:rsidRPr="002940FD" w:rsidRDefault="00387914" w:rsidP="00E55D66">
      <w:pPr>
        <w:spacing w:after="0" w:line="240" w:lineRule="auto"/>
        <w:ind w:right="425"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914" w:rsidRPr="00AA063E" w:rsidRDefault="00387914" w:rsidP="00E55D66">
      <w:pPr>
        <w:spacing w:after="0" w:line="240" w:lineRule="auto"/>
        <w:ind w:right="425" w:firstLine="550"/>
        <w:rPr>
          <w:rFonts w:ascii="Times New Roman" w:hAnsi="Times New Roman"/>
          <w:sz w:val="24"/>
          <w:szCs w:val="24"/>
          <w:lang w:val="ru-RU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</w:p>
    <w:p w:rsidR="00387914" w:rsidRDefault="00387914" w:rsidP="00E55D66">
      <w:pPr>
        <w:pStyle w:val="BodyText"/>
        <w:spacing w:line="288" w:lineRule="auto"/>
        <w:ind w:firstLine="550"/>
        <w:jc w:val="right"/>
        <w:outlineLvl w:val="0"/>
        <w:rPr>
          <w:sz w:val="24"/>
          <w:szCs w:val="28"/>
        </w:rPr>
      </w:pPr>
    </w:p>
    <w:p w:rsidR="00387914" w:rsidRPr="0029316A" w:rsidRDefault="00387914" w:rsidP="00E55D66">
      <w:pPr>
        <w:pStyle w:val="BodyText"/>
        <w:spacing w:line="288" w:lineRule="auto"/>
        <w:ind w:firstLine="550"/>
        <w:jc w:val="right"/>
        <w:outlineLvl w:val="0"/>
        <w:rPr>
          <w:sz w:val="24"/>
          <w:szCs w:val="28"/>
        </w:rPr>
      </w:pPr>
      <w:r w:rsidRPr="0029316A">
        <w:rPr>
          <w:sz w:val="24"/>
          <w:szCs w:val="28"/>
        </w:rPr>
        <w:t>Приложение №3</w:t>
      </w:r>
    </w:p>
    <w:p w:rsidR="00387914" w:rsidRPr="0029316A" w:rsidRDefault="00387914" w:rsidP="00E55D66">
      <w:pPr>
        <w:pStyle w:val="BodyText"/>
        <w:spacing w:line="288" w:lineRule="auto"/>
        <w:ind w:firstLine="550"/>
        <w:jc w:val="right"/>
        <w:outlineLvl w:val="0"/>
        <w:rPr>
          <w:sz w:val="24"/>
          <w:szCs w:val="28"/>
        </w:rPr>
      </w:pPr>
      <w:r>
        <w:rPr>
          <w:sz w:val="24"/>
          <w:szCs w:val="28"/>
        </w:rPr>
        <w:t>к</w:t>
      </w:r>
      <w:r w:rsidRPr="0029316A">
        <w:rPr>
          <w:sz w:val="24"/>
          <w:szCs w:val="28"/>
        </w:rPr>
        <w:t xml:space="preserve"> Регламенту</w:t>
      </w:r>
    </w:p>
    <w:p w:rsidR="00387914" w:rsidRDefault="00387914" w:rsidP="00E55D66">
      <w:pPr>
        <w:pStyle w:val="BodyText"/>
        <w:spacing w:line="288" w:lineRule="auto"/>
        <w:ind w:firstLine="550"/>
        <w:outlineLvl w:val="0"/>
        <w:rPr>
          <w:b/>
          <w:szCs w:val="28"/>
        </w:rPr>
      </w:pPr>
      <w:r>
        <w:rPr>
          <w:b/>
          <w:szCs w:val="28"/>
        </w:rPr>
        <w:t>ПРОТОКОЛ</w:t>
      </w:r>
    </w:p>
    <w:p w:rsidR="00387914" w:rsidRDefault="00387914" w:rsidP="00E55D66">
      <w:pPr>
        <w:pStyle w:val="BodyText"/>
        <w:spacing w:line="288" w:lineRule="auto"/>
        <w:ind w:firstLine="550"/>
        <w:rPr>
          <w:b/>
          <w:szCs w:val="28"/>
        </w:rPr>
      </w:pPr>
      <w:r>
        <w:rPr>
          <w:b/>
          <w:szCs w:val="28"/>
        </w:rPr>
        <w:t>заседания наблюдательного</w:t>
      </w:r>
      <w:r w:rsidRPr="008E7B73">
        <w:rPr>
          <w:b/>
          <w:szCs w:val="28"/>
        </w:rPr>
        <w:t xml:space="preserve"> совета</w:t>
      </w:r>
      <w:r>
        <w:rPr>
          <w:b/>
          <w:szCs w:val="28"/>
        </w:rPr>
        <w:t xml:space="preserve"> </w:t>
      </w:r>
    </w:p>
    <w:p w:rsidR="00387914" w:rsidRPr="00F722F1" w:rsidRDefault="00387914" w:rsidP="00F722F1">
      <w:pPr>
        <w:spacing w:after="0"/>
        <w:ind w:firstLine="5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22F1">
        <w:rPr>
          <w:rFonts w:ascii="Times New Roman" w:hAnsi="Times New Roman"/>
          <w:b/>
          <w:sz w:val="28"/>
          <w:szCs w:val="28"/>
          <w:lang w:val="ru-RU"/>
        </w:rPr>
        <w:t>федерального государственного автономного образовательного учреждения высшего образования «Самарский национальный исследовательский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722F1">
        <w:rPr>
          <w:rFonts w:ascii="Times New Roman" w:hAnsi="Times New Roman"/>
          <w:b/>
          <w:sz w:val="28"/>
          <w:szCs w:val="28"/>
          <w:lang w:val="ru-RU"/>
        </w:rPr>
        <w:t>университет имени академика С.П. Королева»</w:t>
      </w:r>
      <w:r w:rsidRPr="00F722F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87914" w:rsidRPr="006B2D7E" w:rsidRDefault="00387914" w:rsidP="00E55D66">
      <w:pPr>
        <w:pStyle w:val="BodyText"/>
        <w:spacing w:line="288" w:lineRule="auto"/>
        <w:ind w:firstLine="550"/>
        <w:rPr>
          <w:b/>
          <w:szCs w:val="28"/>
        </w:rPr>
      </w:pPr>
      <w:r w:rsidRPr="006B2D7E">
        <w:rPr>
          <w:b/>
          <w:szCs w:val="28"/>
        </w:rPr>
        <w:t>_________________</w:t>
      </w:r>
      <w:r>
        <w:rPr>
          <w:b/>
          <w:szCs w:val="28"/>
        </w:rPr>
        <w:t>__________________________</w:t>
      </w:r>
      <w:r w:rsidRPr="006B2D7E">
        <w:rPr>
          <w:b/>
          <w:szCs w:val="28"/>
        </w:rPr>
        <w:t>_______________________</w:t>
      </w:r>
    </w:p>
    <w:p w:rsidR="00387914" w:rsidRDefault="00387914" w:rsidP="00E55D66">
      <w:pPr>
        <w:pStyle w:val="BodyText"/>
        <w:spacing w:line="288" w:lineRule="auto"/>
        <w:ind w:firstLine="550"/>
        <w:rPr>
          <w:szCs w:val="28"/>
        </w:rPr>
      </w:pPr>
      <w:r>
        <w:rPr>
          <w:szCs w:val="28"/>
        </w:rPr>
        <w:t>________________</w:t>
      </w:r>
    </w:p>
    <w:p w:rsidR="00387914" w:rsidRPr="00B13F27" w:rsidRDefault="00387914" w:rsidP="00E55D66">
      <w:pPr>
        <w:pStyle w:val="BodyText"/>
        <w:spacing w:line="288" w:lineRule="auto"/>
        <w:ind w:firstLine="550"/>
        <w:rPr>
          <w:sz w:val="20"/>
        </w:rPr>
      </w:pPr>
      <w:r w:rsidRPr="00B13F27">
        <w:rPr>
          <w:sz w:val="20"/>
        </w:rPr>
        <w:t>(город)</w:t>
      </w:r>
    </w:p>
    <w:p w:rsidR="00387914" w:rsidRDefault="00387914" w:rsidP="00E55D66">
      <w:pPr>
        <w:pStyle w:val="BodyText"/>
        <w:spacing w:line="288" w:lineRule="auto"/>
        <w:ind w:firstLine="550"/>
        <w:rPr>
          <w:b/>
          <w:szCs w:val="28"/>
        </w:rPr>
      </w:pPr>
    </w:p>
    <w:p w:rsidR="00387914" w:rsidRPr="00543546" w:rsidRDefault="00387914" w:rsidP="00E55D66">
      <w:pPr>
        <w:pStyle w:val="BodyText"/>
        <w:spacing w:line="288" w:lineRule="auto"/>
        <w:ind w:firstLine="550"/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о</w:t>
      </w:r>
      <w:r w:rsidRPr="00543546">
        <w:rPr>
          <w:b/>
          <w:szCs w:val="28"/>
          <w:u w:val="single"/>
        </w:rPr>
        <w:t xml:space="preserve">т </w:t>
      </w:r>
      <w:r>
        <w:rPr>
          <w:b/>
          <w:szCs w:val="28"/>
          <w:u w:val="single"/>
        </w:rPr>
        <w:t>«___»</w:t>
      </w:r>
      <w:r w:rsidRPr="00543546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 xml:space="preserve">                     </w:t>
      </w:r>
      <w:r w:rsidRPr="00543546">
        <w:rPr>
          <w:b/>
          <w:szCs w:val="28"/>
          <w:u w:val="single"/>
        </w:rPr>
        <w:t xml:space="preserve"> 201</w:t>
      </w:r>
      <w:r>
        <w:rPr>
          <w:b/>
          <w:szCs w:val="28"/>
          <w:u w:val="single"/>
        </w:rPr>
        <w:t>__</w:t>
      </w:r>
      <w:r w:rsidRPr="00543546">
        <w:rPr>
          <w:b/>
          <w:szCs w:val="28"/>
          <w:u w:val="single"/>
        </w:rPr>
        <w:t xml:space="preserve"> г. №</w:t>
      </w:r>
    </w:p>
    <w:p w:rsidR="00387914" w:rsidRDefault="00387914" w:rsidP="00E55D66">
      <w:pPr>
        <w:pStyle w:val="BodyText2"/>
        <w:spacing w:line="288" w:lineRule="auto"/>
        <w:ind w:firstLine="550"/>
        <w:jc w:val="center"/>
        <w:rPr>
          <w:b/>
          <w:bCs/>
          <w:sz w:val="26"/>
          <w:szCs w:val="28"/>
          <w:u w:val="single"/>
        </w:rPr>
      </w:pPr>
    </w:p>
    <w:p w:rsidR="00387914" w:rsidRPr="00543546" w:rsidRDefault="00387914" w:rsidP="00E55D66">
      <w:pPr>
        <w:pStyle w:val="BodyText2"/>
        <w:spacing w:line="288" w:lineRule="auto"/>
        <w:ind w:firstLine="550"/>
        <w:jc w:val="center"/>
        <w:rPr>
          <w:b/>
          <w:bCs/>
          <w:sz w:val="26"/>
          <w:szCs w:val="28"/>
          <w:u w:val="single"/>
        </w:rPr>
      </w:pPr>
    </w:p>
    <w:p w:rsidR="00387914" w:rsidRDefault="00387914" w:rsidP="00E55D66">
      <w:pPr>
        <w:pStyle w:val="BodyText2"/>
        <w:tabs>
          <w:tab w:val="left" w:pos="3240"/>
        </w:tabs>
        <w:spacing w:line="264" w:lineRule="auto"/>
        <w:ind w:firstLine="550"/>
        <w:jc w:val="center"/>
      </w:pPr>
      <w:r w:rsidRPr="00E3686A">
        <w:t>ПРЕДСЕДАТЕЛЬСТВОВАЛ</w:t>
      </w:r>
    </w:p>
    <w:p w:rsidR="00387914" w:rsidRDefault="00387914" w:rsidP="00E55D66">
      <w:pPr>
        <w:pStyle w:val="BodyText2"/>
        <w:tabs>
          <w:tab w:val="left" w:pos="3240"/>
        </w:tabs>
        <w:spacing w:line="264" w:lineRule="auto"/>
        <w:ind w:firstLine="550"/>
        <w:jc w:val="center"/>
      </w:pPr>
      <w:r>
        <w:t>________________________________________________________________</w:t>
      </w:r>
    </w:p>
    <w:p w:rsidR="00387914" w:rsidRPr="00B13F27" w:rsidRDefault="00387914" w:rsidP="00E55D66">
      <w:pPr>
        <w:pStyle w:val="BodyText2"/>
        <w:tabs>
          <w:tab w:val="left" w:pos="3240"/>
        </w:tabs>
        <w:spacing w:line="264" w:lineRule="auto"/>
        <w:ind w:firstLine="550"/>
        <w:jc w:val="center"/>
        <w:rPr>
          <w:sz w:val="20"/>
        </w:rPr>
      </w:pPr>
      <w:r>
        <w:rPr>
          <w:sz w:val="20"/>
        </w:rPr>
        <w:t>(должность</w:t>
      </w:r>
      <w:r w:rsidRPr="00B13F27">
        <w:rPr>
          <w:sz w:val="20"/>
        </w:rPr>
        <w:t>)</w:t>
      </w:r>
    </w:p>
    <w:p w:rsidR="00387914" w:rsidRPr="00E3686A" w:rsidRDefault="00387914" w:rsidP="00E55D66">
      <w:pPr>
        <w:pStyle w:val="BodyText2"/>
        <w:tabs>
          <w:tab w:val="left" w:pos="3240"/>
        </w:tabs>
        <w:spacing w:line="264" w:lineRule="auto"/>
        <w:ind w:firstLine="550"/>
        <w:jc w:val="center"/>
      </w:pPr>
      <w:r>
        <w:t>_____________________________________</w:t>
      </w:r>
    </w:p>
    <w:p w:rsidR="00387914" w:rsidRPr="00B13F27" w:rsidRDefault="00387914" w:rsidP="00E55D66">
      <w:pPr>
        <w:pStyle w:val="BodyText2"/>
        <w:tabs>
          <w:tab w:val="left" w:pos="3240"/>
        </w:tabs>
        <w:spacing w:line="264" w:lineRule="auto"/>
        <w:ind w:firstLine="550"/>
        <w:jc w:val="center"/>
        <w:rPr>
          <w:sz w:val="20"/>
        </w:rPr>
      </w:pPr>
      <w:r w:rsidRPr="00B13F27">
        <w:rPr>
          <w:sz w:val="20"/>
        </w:rPr>
        <w:t>(Ф.И.О.)</w:t>
      </w:r>
    </w:p>
    <w:p w:rsidR="00387914" w:rsidRDefault="00387914" w:rsidP="00E55D66">
      <w:pPr>
        <w:pStyle w:val="BodyText2"/>
        <w:tabs>
          <w:tab w:val="left" w:pos="3240"/>
        </w:tabs>
        <w:spacing w:line="264" w:lineRule="auto"/>
        <w:ind w:firstLine="550"/>
        <w:rPr>
          <w:bCs/>
        </w:rPr>
      </w:pPr>
    </w:p>
    <w:p w:rsidR="00387914" w:rsidRPr="006B2D7E" w:rsidRDefault="00387914" w:rsidP="00E55D66">
      <w:pPr>
        <w:pStyle w:val="BodyText2"/>
        <w:tabs>
          <w:tab w:val="left" w:pos="3240"/>
        </w:tabs>
        <w:spacing w:line="264" w:lineRule="auto"/>
        <w:ind w:firstLine="550"/>
        <w:rPr>
          <w:bCs/>
        </w:rPr>
      </w:pPr>
    </w:p>
    <w:p w:rsidR="00387914" w:rsidRPr="006B2D7E" w:rsidRDefault="00387914" w:rsidP="00E55D66">
      <w:pPr>
        <w:pStyle w:val="BodyText2"/>
        <w:spacing w:line="264" w:lineRule="auto"/>
        <w:ind w:firstLine="550"/>
        <w:rPr>
          <w:u w:val="single"/>
        </w:rPr>
      </w:pPr>
      <w:r w:rsidRPr="006B2D7E">
        <w:rPr>
          <w:u w:val="single"/>
        </w:rPr>
        <w:t>Присутствовали:</w:t>
      </w:r>
    </w:p>
    <w:p w:rsidR="00387914" w:rsidRPr="006B2D7E" w:rsidRDefault="00387914" w:rsidP="00E55D66">
      <w:pPr>
        <w:pStyle w:val="BodyText2"/>
        <w:spacing w:line="264" w:lineRule="auto"/>
        <w:ind w:firstLine="550"/>
        <w:rPr>
          <w:bCs/>
        </w:rPr>
      </w:pPr>
    </w:p>
    <w:tbl>
      <w:tblPr>
        <w:tblW w:w="9606" w:type="dxa"/>
        <w:tblLayout w:type="fixed"/>
        <w:tblLook w:val="00A0"/>
      </w:tblPr>
      <w:tblGrid>
        <w:gridCol w:w="4928"/>
        <w:gridCol w:w="283"/>
        <w:gridCol w:w="4395"/>
      </w:tblGrid>
      <w:tr w:rsidR="00387914" w:rsidRPr="00A43141" w:rsidTr="00B01663">
        <w:trPr>
          <w:cantSplit/>
        </w:trPr>
        <w:tc>
          <w:tcPr>
            <w:tcW w:w="4928" w:type="dxa"/>
          </w:tcPr>
          <w:p w:rsidR="00387914" w:rsidRPr="006870A8" w:rsidRDefault="00387914" w:rsidP="00E55D66">
            <w:pPr>
              <w:ind w:firstLine="5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0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наблюдательного</w:t>
            </w:r>
            <w:r w:rsidRPr="006870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Самарского университета</w:t>
            </w:r>
            <w:r w:rsidRPr="006870A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283" w:type="dxa"/>
          </w:tcPr>
          <w:p w:rsidR="00387914" w:rsidRPr="006870A8" w:rsidRDefault="00387914" w:rsidP="00E55D66">
            <w:pPr>
              <w:ind w:firstLine="55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387914" w:rsidRPr="001F4FF3" w:rsidRDefault="00387914" w:rsidP="00E55D66">
            <w:pPr>
              <w:spacing w:after="0"/>
              <w:ind w:firstLine="5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FF3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</w:t>
            </w:r>
          </w:p>
          <w:p w:rsidR="00387914" w:rsidRPr="001B1E0F" w:rsidRDefault="00387914" w:rsidP="00E55D66">
            <w:pPr>
              <w:ind w:firstLine="55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E0F">
              <w:rPr>
                <w:rFonts w:ascii="Times New Roman" w:hAnsi="Times New Roman"/>
                <w:sz w:val="20"/>
                <w:szCs w:val="20"/>
                <w:lang w:val="ru-RU"/>
              </w:rPr>
              <w:t>(Ф.И.О. присутствовавших)</w:t>
            </w:r>
          </w:p>
          <w:p w:rsidR="00387914" w:rsidRPr="001F4FF3" w:rsidRDefault="00387914" w:rsidP="00E55D66">
            <w:pPr>
              <w:ind w:firstLine="55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FF3">
              <w:rPr>
                <w:rFonts w:ascii="Times New Roman" w:hAnsi="Times New Roman"/>
                <w:sz w:val="28"/>
                <w:szCs w:val="28"/>
                <w:lang w:val="ru-RU"/>
              </w:rPr>
              <w:t>(присутствует ___ человек из ___)</w:t>
            </w:r>
          </w:p>
          <w:p w:rsidR="00387914" w:rsidRPr="001F4FF3" w:rsidRDefault="00387914" w:rsidP="00E55D66">
            <w:pPr>
              <w:ind w:firstLine="55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87914" w:rsidRPr="001F4FF3" w:rsidTr="00B01663">
        <w:trPr>
          <w:cantSplit/>
        </w:trPr>
        <w:tc>
          <w:tcPr>
            <w:tcW w:w="4928" w:type="dxa"/>
          </w:tcPr>
          <w:p w:rsidR="00387914" w:rsidRPr="001F4FF3" w:rsidRDefault="00387914" w:rsidP="00E55D66">
            <w:pPr>
              <w:ind w:firstLine="550"/>
              <w:rPr>
                <w:rFonts w:ascii="Times New Roman" w:hAnsi="Times New Roman"/>
                <w:sz w:val="28"/>
                <w:szCs w:val="28"/>
              </w:rPr>
            </w:pPr>
            <w:r w:rsidRPr="001F4FF3"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283" w:type="dxa"/>
          </w:tcPr>
          <w:p w:rsidR="00387914" w:rsidRPr="001F4FF3" w:rsidRDefault="00387914" w:rsidP="00E55D66">
            <w:pPr>
              <w:ind w:firstLine="5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87914" w:rsidRPr="001F4FF3" w:rsidRDefault="00387914" w:rsidP="00E55D66">
            <w:pPr>
              <w:spacing w:after="0"/>
              <w:ind w:firstLine="550"/>
              <w:rPr>
                <w:rFonts w:ascii="Times New Roman" w:hAnsi="Times New Roman"/>
                <w:sz w:val="28"/>
                <w:szCs w:val="28"/>
              </w:rPr>
            </w:pPr>
            <w:r w:rsidRPr="001F4FF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387914" w:rsidRPr="001F4FF3" w:rsidRDefault="00387914" w:rsidP="00E55D66">
            <w:pPr>
              <w:ind w:firstLine="5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FF3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387914" w:rsidRPr="001F4FF3" w:rsidRDefault="00387914" w:rsidP="00E55D66">
            <w:pPr>
              <w:ind w:firstLine="5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914" w:rsidRPr="001F4FF3" w:rsidRDefault="00387914" w:rsidP="00E55D66">
      <w:pPr>
        <w:pStyle w:val="BodyText2"/>
        <w:spacing w:line="264" w:lineRule="auto"/>
        <w:ind w:firstLine="550"/>
      </w:pPr>
    </w:p>
    <w:p w:rsidR="00387914" w:rsidRPr="006B2D7E" w:rsidRDefault="00387914" w:rsidP="00E55D66">
      <w:pPr>
        <w:pStyle w:val="BodyText2"/>
        <w:spacing w:line="264" w:lineRule="auto"/>
        <w:ind w:firstLine="550"/>
      </w:pPr>
    </w:p>
    <w:p w:rsidR="00387914" w:rsidRDefault="00387914" w:rsidP="00E55D66">
      <w:pPr>
        <w:pStyle w:val="BodyText2"/>
        <w:numPr>
          <w:ilvl w:val="0"/>
          <w:numId w:val="1"/>
        </w:numPr>
        <w:spacing w:line="276" w:lineRule="auto"/>
        <w:ind w:left="0" w:firstLine="550"/>
        <w:jc w:val="center"/>
        <w:outlineLvl w:val="0"/>
        <w:rPr>
          <w:bCs/>
        </w:rPr>
      </w:pPr>
      <w:r>
        <w:rPr>
          <w:bCs/>
        </w:rPr>
        <w:t>_________________________________________________</w:t>
      </w:r>
    </w:p>
    <w:p w:rsidR="00387914" w:rsidRPr="00595334" w:rsidRDefault="00387914" w:rsidP="00E55D66">
      <w:pPr>
        <w:pStyle w:val="BodyText2"/>
        <w:spacing w:line="276" w:lineRule="auto"/>
        <w:ind w:firstLine="550"/>
        <w:jc w:val="center"/>
        <w:outlineLvl w:val="0"/>
        <w:rPr>
          <w:bCs/>
          <w:sz w:val="20"/>
        </w:rPr>
      </w:pPr>
      <w:r w:rsidRPr="00595334">
        <w:rPr>
          <w:bCs/>
          <w:sz w:val="20"/>
        </w:rPr>
        <w:t>(название вопроса повестки дня)</w:t>
      </w:r>
    </w:p>
    <w:p w:rsidR="00387914" w:rsidRDefault="00387914" w:rsidP="00E55D66">
      <w:pPr>
        <w:pStyle w:val="BodyText2"/>
        <w:ind w:firstLine="550"/>
        <w:jc w:val="both"/>
        <w:outlineLvl w:val="0"/>
      </w:pPr>
      <w:r>
        <w:t>__________________________________________________________________</w:t>
      </w:r>
    </w:p>
    <w:p w:rsidR="00387914" w:rsidRPr="00595334" w:rsidRDefault="00387914" w:rsidP="00E55D66">
      <w:pPr>
        <w:pStyle w:val="BodyText2"/>
        <w:ind w:firstLine="550"/>
        <w:jc w:val="center"/>
        <w:outlineLvl w:val="0"/>
        <w:rPr>
          <w:sz w:val="20"/>
        </w:rPr>
      </w:pPr>
      <w:r w:rsidRPr="00595334">
        <w:rPr>
          <w:sz w:val="20"/>
        </w:rPr>
        <w:t>(Ф.И.О. докладывающего по существу вопроса)</w:t>
      </w:r>
    </w:p>
    <w:p w:rsidR="00387914" w:rsidRDefault="00387914" w:rsidP="00E55D66">
      <w:pPr>
        <w:pStyle w:val="BodyText2"/>
        <w:ind w:firstLine="550"/>
        <w:jc w:val="center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  <w:r>
        <w:t xml:space="preserve">1. _______________________________________________________ </w:t>
      </w:r>
    </w:p>
    <w:p w:rsidR="00387914" w:rsidRDefault="00387914" w:rsidP="00E55D66">
      <w:pPr>
        <w:pStyle w:val="BodyText2"/>
        <w:spacing w:after="120"/>
        <w:ind w:firstLine="550"/>
        <w:jc w:val="center"/>
        <w:outlineLvl w:val="0"/>
      </w:pPr>
      <w:r>
        <w:rPr>
          <w:bCs/>
          <w:sz w:val="20"/>
        </w:rPr>
        <w:t>(принятое решение</w:t>
      </w:r>
      <w:r w:rsidRPr="00595334">
        <w:rPr>
          <w:bCs/>
          <w:sz w:val="20"/>
        </w:rPr>
        <w:t>)</w:t>
      </w:r>
    </w:p>
    <w:p w:rsidR="00387914" w:rsidRDefault="00387914" w:rsidP="00E55D66">
      <w:pPr>
        <w:pStyle w:val="BodyText2"/>
        <w:ind w:firstLine="550"/>
        <w:jc w:val="both"/>
        <w:outlineLvl w:val="0"/>
      </w:pPr>
      <w:r>
        <w:t>Голосовали (за – ____, против – ____, воздержался – ____).</w:t>
      </w: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  <w:r>
        <w:t xml:space="preserve">2. _______________________________________________________ </w:t>
      </w:r>
    </w:p>
    <w:p w:rsidR="00387914" w:rsidRDefault="00387914" w:rsidP="00E55D66">
      <w:pPr>
        <w:pStyle w:val="BodyText2"/>
        <w:spacing w:after="120"/>
        <w:ind w:firstLine="550"/>
        <w:jc w:val="center"/>
        <w:outlineLvl w:val="0"/>
      </w:pPr>
      <w:r>
        <w:rPr>
          <w:bCs/>
          <w:sz w:val="20"/>
        </w:rPr>
        <w:t>(принятое решение</w:t>
      </w:r>
      <w:r w:rsidRPr="00595334">
        <w:rPr>
          <w:bCs/>
          <w:sz w:val="20"/>
        </w:rPr>
        <w:t>)</w:t>
      </w:r>
    </w:p>
    <w:p w:rsidR="00387914" w:rsidRDefault="00387914" w:rsidP="00E55D66">
      <w:pPr>
        <w:pStyle w:val="BodyText2"/>
        <w:ind w:firstLine="550"/>
        <w:jc w:val="both"/>
        <w:outlineLvl w:val="0"/>
      </w:pPr>
      <w:r>
        <w:t>Голосовали (за – ____, против – ____, воздержался – ____).</w:t>
      </w: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numPr>
          <w:ilvl w:val="0"/>
          <w:numId w:val="1"/>
        </w:numPr>
        <w:spacing w:line="276" w:lineRule="auto"/>
        <w:ind w:left="0" w:firstLine="550"/>
        <w:jc w:val="center"/>
        <w:outlineLvl w:val="0"/>
        <w:rPr>
          <w:bCs/>
        </w:rPr>
      </w:pPr>
      <w:r>
        <w:rPr>
          <w:bCs/>
        </w:rPr>
        <w:t>_________________________________________________</w:t>
      </w:r>
    </w:p>
    <w:p w:rsidR="00387914" w:rsidRPr="00595334" w:rsidRDefault="00387914" w:rsidP="00E55D66">
      <w:pPr>
        <w:pStyle w:val="BodyText2"/>
        <w:spacing w:line="276" w:lineRule="auto"/>
        <w:ind w:firstLine="550"/>
        <w:jc w:val="center"/>
        <w:outlineLvl w:val="0"/>
        <w:rPr>
          <w:bCs/>
          <w:sz w:val="20"/>
        </w:rPr>
      </w:pPr>
      <w:r w:rsidRPr="00595334">
        <w:rPr>
          <w:bCs/>
          <w:sz w:val="20"/>
        </w:rPr>
        <w:t>(название вопроса повестки дня)</w:t>
      </w:r>
    </w:p>
    <w:p w:rsidR="00387914" w:rsidRDefault="00387914" w:rsidP="00E55D66">
      <w:pPr>
        <w:pStyle w:val="BodyText2"/>
        <w:ind w:firstLine="550"/>
        <w:jc w:val="both"/>
        <w:outlineLvl w:val="0"/>
      </w:pPr>
      <w:r>
        <w:t>__________________________________________________________________</w:t>
      </w:r>
    </w:p>
    <w:p w:rsidR="00387914" w:rsidRPr="00595334" w:rsidRDefault="00387914" w:rsidP="00E55D66">
      <w:pPr>
        <w:pStyle w:val="BodyText2"/>
        <w:ind w:firstLine="550"/>
        <w:jc w:val="center"/>
        <w:outlineLvl w:val="0"/>
        <w:rPr>
          <w:sz w:val="20"/>
        </w:rPr>
      </w:pPr>
      <w:r w:rsidRPr="00595334">
        <w:rPr>
          <w:sz w:val="20"/>
        </w:rPr>
        <w:t>(Ф.И.О. докладывающего по существу вопроса)</w:t>
      </w:r>
    </w:p>
    <w:p w:rsidR="00387914" w:rsidRDefault="00387914" w:rsidP="00E55D66">
      <w:pPr>
        <w:pStyle w:val="BodyText2"/>
        <w:ind w:firstLine="550"/>
        <w:jc w:val="center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  <w:r>
        <w:t xml:space="preserve">1. _______________________________________________________ </w:t>
      </w:r>
    </w:p>
    <w:p w:rsidR="00387914" w:rsidRDefault="00387914" w:rsidP="00E55D66">
      <w:pPr>
        <w:pStyle w:val="BodyText2"/>
        <w:spacing w:after="120"/>
        <w:ind w:firstLine="550"/>
        <w:jc w:val="center"/>
        <w:outlineLvl w:val="0"/>
      </w:pPr>
      <w:r>
        <w:rPr>
          <w:bCs/>
          <w:sz w:val="20"/>
        </w:rPr>
        <w:t>(принятое решение</w:t>
      </w:r>
      <w:r w:rsidRPr="00595334">
        <w:rPr>
          <w:bCs/>
          <w:sz w:val="20"/>
        </w:rPr>
        <w:t>)</w:t>
      </w:r>
    </w:p>
    <w:p w:rsidR="00387914" w:rsidRDefault="00387914" w:rsidP="00E55D66">
      <w:pPr>
        <w:pStyle w:val="BodyText2"/>
        <w:ind w:firstLine="550"/>
        <w:jc w:val="both"/>
        <w:outlineLvl w:val="0"/>
      </w:pPr>
      <w:r>
        <w:t>Голосовали (за – ____, против – ____, воздержался – ____).</w:t>
      </w: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  <w:r>
        <w:t xml:space="preserve">2. _______________________________________________________ </w:t>
      </w:r>
    </w:p>
    <w:p w:rsidR="00387914" w:rsidRDefault="00387914" w:rsidP="00E55D66">
      <w:pPr>
        <w:pStyle w:val="BodyText2"/>
        <w:spacing w:after="120"/>
        <w:ind w:firstLine="550"/>
        <w:jc w:val="center"/>
        <w:outlineLvl w:val="0"/>
      </w:pPr>
      <w:r>
        <w:rPr>
          <w:bCs/>
          <w:sz w:val="20"/>
        </w:rPr>
        <w:t>(принятое решение</w:t>
      </w:r>
      <w:r w:rsidRPr="00595334">
        <w:rPr>
          <w:bCs/>
          <w:sz w:val="20"/>
        </w:rPr>
        <w:t>)</w:t>
      </w:r>
    </w:p>
    <w:p w:rsidR="00387914" w:rsidRDefault="00387914" w:rsidP="00E55D66">
      <w:pPr>
        <w:pStyle w:val="BodyText2"/>
        <w:ind w:firstLine="550"/>
        <w:jc w:val="both"/>
        <w:outlineLvl w:val="0"/>
      </w:pPr>
      <w:r>
        <w:t>Голосовали (за – ____, против – ____, воздержался – ____).</w:t>
      </w: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Default="00387914" w:rsidP="00E55D66">
      <w:pPr>
        <w:pStyle w:val="BodyText2"/>
        <w:ind w:firstLine="550"/>
        <w:jc w:val="both"/>
        <w:outlineLvl w:val="0"/>
      </w:pPr>
      <w:r>
        <w:t>_________________________________</w:t>
      </w:r>
      <w:r>
        <w:tab/>
      </w:r>
      <w:r>
        <w:tab/>
      </w:r>
      <w:r>
        <w:tab/>
      </w:r>
      <w:r>
        <w:tab/>
        <w:t>_____________</w:t>
      </w:r>
    </w:p>
    <w:p w:rsidR="00387914" w:rsidRPr="00595334" w:rsidRDefault="00387914" w:rsidP="00E55D66">
      <w:pPr>
        <w:pStyle w:val="BodyText2"/>
        <w:tabs>
          <w:tab w:val="left" w:pos="3240"/>
        </w:tabs>
        <w:spacing w:line="264" w:lineRule="auto"/>
        <w:ind w:firstLine="550"/>
        <w:jc w:val="center"/>
        <w:rPr>
          <w:sz w:val="20"/>
        </w:rPr>
      </w:pPr>
      <w:r>
        <w:rPr>
          <w:sz w:val="20"/>
        </w:rPr>
        <w:t xml:space="preserve">                     (должность</w:t>
      </w:r>
      <w:r w:rsidRPr="00B13F27">
        <w:rPr>
          <w:sz w:val="20"/>
        </w:rPr>
        <w:t>)</w:t>
      </w:r>
      <w:r>
        <w:rPr>
          <w:sz w:val="20"/>
        </w:rPr>
        <w:t xml:space="preserve">                                                                                                      </w:t>
      </w:r>
      <w:r w:rsidRPr="00595334">
        <w:t xml:space="preserve"> </w:t>
      </w:r>
      <w:r w:rsidRPr="00595334">
        <w:rPr>
          <w:sz w:val="20"/>
        </w:rPr>
        <w:t>(Ф.И.О.)</w:t>
      </w:r>
    </w:p>
    <w:p w:rsidR="00387914" w:rsidRDefault="00387914" w:rsidP="00E55D66">
      <w:pPr>
        <w:pStyle w:val="BodyText2"/>
        <w:ind w:firstLine="550"/>
        <w:jc w:val="both"/>
        <w:outlineLvl w:val="0"/>
      </w:pPr>
    </w:p>
    <w:p w:rsidR="00387914" w:rsidRPr="00451F73" w:rsidRDefault="00387914" w:rsidP="00E55D66">
      <w:pPr>
        <w:spacing w:after="0"/>
        <w:ind w:right="79" w:firstLine="55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451F73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387914" w:rsidRPr="00451F73" w:rsidRDefault="00387914" w:rsidP="00E55D66">
      <w:pPr>
        <w:spacing w:after="0"/>
        <w:ind w:right="79" w:firstLine="550"/>
        <w:jc w:val="right"/>
        <w:rPr>
          <w:rFonts w:ascii="Times New Roman" w:hAnsi="Times New Roman"/>
          <w:sz w:val="24"/>
          <w:szCs w:val="24"/>
          <w:lang w:val="ru-RU"/>
        </w:rPr>
      </w:pPr>
      <w:r w:rsidRPr="00451F73">
        <w:rPr>
          <w:rFonts w:ascii="Times New Roman" w:hAnsi="Times New Roman"/>
          <w:sz w:val="24"/>
          <w:szCs w:val="24"/>
          <w:lang w:val="ru-RU"/>
        </w:rPr>
        <w:t xml:space="preserve">к Регламенту </w:t>
      </w:r>
    </w:p>
    <w:p w:rsidR="00387914" w:rsidRPr="004E213E" w:rsidRDefault="00387914" w:rsidP="00E55D66">
      <w:pPr>
        <w:spacing w:after="0"/>
        <w:ind w:right="4206" w:firstLine="55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87914" w:rsidRPr="004E213E" w:rsidRDefault="00387914" w:rsidP="00E55D66">
      <w:pPr>
        <w:spacing w:after="0"/>
        <w:ind w:right="4206" w:firstLine="55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87914" w:rsidRPr="004E213E" w:rsidRDefault="00387914" w:rsidP="00E55D66">
      <w:pPr>
        <w:spacing w:after="0"/>
        <w:ind w:firstLine="550"/>
        <w:jc w:val="center"/>
        <w:rPr>
          <w:rFonts w:ascii="Times New Roman" w:hAnsi="Times New Roman"/>
          <w:sz w:val="24"/>
          <w:szCs w:val="24"/>
          <w:lang w:val="ru-RU"/>
        </w:rPr>
      </w:pPr>
      <w:r w:rsidRPr="004E213E">
        <w:rPr>
          <w:rFonts w:ascii="Times New Roman" w:hAnsi="Times New Roman"/>
          <w:b/>
          <w:bCs/>
          <w:sz w:val="24"/>
          <w:szCs w:val="24"/>
          <w:lang w:val="ru-RU"/>
        </w:rPr>
        <w:t>БЮЛЛЕТЕНЬ</w:t>
      </w:r>
    </w:p>
    <w:p w:rsidR="00387914" w:rsidRPr="00431FF9" w:rsidRDefault="00387914" w:rsidP="00E55D66">
      <w:pPr>
        <w:spacing w:after="0"/>
        <w:ind w:firstLine="55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431FF9">
        <w:rPr>
          <w:rFonts w:ascii="Times New Roman" w:hAnsi="Times New Roman"/>
          <w:bCs/>
          <w:sz w:val="24"/>
          <w:szCs w:val="24"/>
          <w:lang w:val="ru-RU"/>
        </w:rPr>
        <w:t xml:space="preserve">для заочного голосования </w:t>
      </w:r>
      <w:r>
        <w:rPr>
          <w:rFonts w:ascii="Times New Roman" w:hAnsi="Times New Roman"/>
          <w:bCs/>
          <w:sz w:val="24"/>
          <w:szCs w:val="24"/>
          <w:lang w:val="ru-RU"/>
        </w:rPr>
        <w:t>наблюдательного</w:t>
      </w:r>
      <w:r w:rsidRPr="00431FF9">
        <w:rPr>
          <w:rFonts w:ascii="Times New Roman" w:hAnsi="Times New Roman"/>
          <w:bCs/>
          <w:sz w:val="24"/>
          <w:szCs w:val="24"/>
          <w:lang w:val="ru-RU"/>
        </w:rPr>
        <w:t xml:space="preserve"> совета</w:t>
      </w:r>
    </w:p>
    <w:p w:rsidR="00387914" w:rsidRDefault="00387914" w:rsidP="00E55D66">
      <w:pPr>
        <w:spacing w:after="0"/>
        <w:ind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федерального государственного автономного образовательного учреждения </w:t>
      </w:r>
    </w:p>
    <w:p w:rsidR="00387914" w:rsidRDefault="00387914" w:rsidP="00E55D66">
      <w:pPr>
        <w:spacing w:after="0"/>
        <w:ind w:firstLine="5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высшего образования «</w:t>
      </w:r>
      <w:r w:rsidRPr="00431FF9">
        <w:rPr>
          <w:rFonts w:ascii="Times New Roman" w:hAnsi="Times New Roman"/>
          <w:sz w:val="24"/>
          <w:szCs w:val="24"/>
          <w:lang w:val="ru-RU"/>
        </w:rPr>
        <w:t>Самарск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 w:rsidRPr="00431FF9">
        <w:rPr>
          <w:rFonts w:ascii="Times New Roman" w:hAnsi="Times New Roman"/>
          <w:sz w:val="24"/>
          <w:szCs w:val="24"/>
          <w:lang w:val="ru-RU"/>
        </w:rPr>
        <w:t xml:space="preserve"> национальн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 w:rsidRPr="00431FF9">
        <w:rPr>
          <w:rFonts w:ascii="Times New Roman" w:hAnsi="Times New Roman"/>
          <w:sz w:val="24"/>
          <w:szCs w:val="24"/>
          <w:lang w:val="ru-RU"/>
        </w:rPr>
        <w:t xml:space="preserve"> исследовательск</w:t>
      </w:r>
      <w:r>
        <w:rPr>
          <w:rFonts w:ascii="Times New Roman" w:hAnsi="Times New Roman"/>
          <w:sz w:val="24"/>
          <w:szCs w:val="24"/>
          <w:lang w:val="ru-RU"/>
        </w:rPr>
        <w:t>ий</w:t>
      </w:r>
    </w:p>
    <w:p w:rsidR="00387914" w:rsidRPr="00431FF9" w:rsidRDefault="00387914" w:rsidP="00E55D66">
      <w:pPr>
        <w:spacing w:after="0"/>
        <w:ind w:firstLine="550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431FF9">
        <w:rPr>
          <w:rFonts w:ascii="Times New Roman" w:hAnsi="Times New Roman"/>
          <w:sz w:val="24"/>
          <w:szCs w:val="24"/>
          <w:lang w:val="ru-RU"/>
        </w:rPr>
        <w:t xml:space="preserve"> университет имени академика С.П. Королева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431F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387914" w:rsidRDefault="00387914" w:rsidP="00E55D66">
      <w:pPr>
        <w:spacing w:after="0"/>
        <w:ind w:firstLine="550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4E213E">
        <w:rPr>
          <w:rFonts w:ascii="Times New Roman" w:hAnsi="Times New Roman"/>
          <w:sz w:val="24"/>
          <w:szCs w:val="24"/>
          <w:lang w:val="ru-RU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Pr="004E213E">
        <w:rPr>
          <w:rFonts w:ascii="Times New Roman" w:hAnsi="Times New Roman"/>
          <w:sz w:val="24"/>
          <w:szCs w:val="24"/>
          <w:lang w:val="ru-RU"/>
        </w:rPr>
        <w:t xml:space="preserve"> совета</w:t>
      </w:r>
    </w:p>
    <w:p w:rsidR="00387914" w:rsidRDefault="00387914" w:rsidP="00E55D66">
      <w:pPr>
        <w:spacing w:after="0"/>
        <w:ind w:firstLine="550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«____» ______________ 20___ года, протокол № ______</w:t>
      </w:r>
    </w:p>
    <w:p w:rsidR="00387914" w:rsidRDefault="00387914" w:rsidP="00E55D66">
      <w:pPr>
        <w:spacing w:after="0"/>
        <w:ind w:firstLine="550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387914" w:rsidRPr="004E213E" w:rsidRDefault="00387914" w:rsidP="00E55D66">
      <w:pPr>
        <w:spacing w:after="0"/>
        <w:ind w:right="-20" w:firstLine="550"/>
        <w:rPr>
          <w:rFonts w:ascii="Times New Roman" w:hAnsi="Times New Roman"/>
          <w:sz w:val="24"/>
          <w:szCs w:val="24"/>
          <w:lang w:val="ru-RU"/>
        </w:rPr>
      </w:pPr>
      <w:r w:rsidRPr="004E213E">
        <w:rPr>
          <w:rFonts w:ascii="Times New Roman" w:hAnsi="Times New Roman"/>
          <w:sz w:val="24"/>
          <w:szCs w:val="24"/>
          <w:lang w:val="ru-RU"/>
        </w:rPr>
        <w:t>По первому вопросу повестки заседания:</w:t>
      </w:r>
    </w:p>
    <w:p w:rsidR="00387914" w:rsidRPr="004E213E" w:rsidRDefault="00387914" w:rsidP="00E55D66">
      <w:pPr>
        <w:tabs>
          <w:tab w:val="left" w:pos="1020"/>
          <w:tab w:val="left" w:pos="9540"/>
        </w:tabs>
        <w:spacing w:after="0"/>
        <w:ind w:right="-20" w:firstLine="550"/>
        <w:rPr>
          <w:rFonts w:ascii="Times New Roman" w:hAnsi="Times New Roman"/>
          <w:sz w:val="24"/>
          <w:szCs w:val="24"/>
        </w:rPr>
      </w:pPr>
      <w:r w:rsidRPr="004E213E">
        <w:rPr>
          <w:rFonts w:ascii="Times New Roman" w:hAnsi="Times New Roman"/>
          <w:position w:val="-1"/>
          <w:sz w:val="24"/>
          <w:szCs w:val="24"/>
        </w:rPr>
        <w:t>1.</w:t>
      </w:r>
      <w:r w:rsidRPr="004E213E">
        <w:rPr>
          <w:rFonts w:ascii="Times New Roman" w:hAnsi="Times New Roman"/>
          <w:position w:val="-1"/>
          <w:sz w:val="24"/>
          <w:szCs w:val="24"/>
        </w:rPr>
        <w:tab/>
      </w:r>
      <w:r w:rsidRPr="004E213E">
        <w:rPr>
          <w:rFonts w:ascii="Times New Roman" w:hAnsi="Times New Roman"/>
          <w:position w:val="-1"/>
          <w:sz w:val="24"/>
          <w:szCs w:val="24"/>
          <w:u w:val="single" w:color="000000"/>
        </w:rPr>
        <w:t xml:space="preserve"> </w:t>
      </w:r>
      <w:r w:rsidRPr="004E213E">
        <w:rPr>
          <w:rFonts w:ascii="Times New Roman" w:hAnsi="Times New Roman"/>
          <w:position w:val="-1"/>
          <w:sz w:val="24"/>
          <w:szCs w:val="24"/>
          <w:u w:val="single" w:color="000000"/>
        </w:rPr>
        <w:tab/>
      </w:r>
    </w:p>
    <w:p w:rsidR="00387914" w:rsidRPr="004E213E" w:rsidRDefault="00387914" w:rsidP="00E55D66">
      <w:pPr>
        <w:spacing w:after="0"/>
        <w:ind w:firstLine="550"/>
        <w:rPr>
          <w:sz w:val="24"/>
          <w:szCs w:val="24"/>
        </w:rPr>
      </w:pPr>
    </w:p>
    <w:p w:rsidR="00387914" w:rsidRPr="004E213E" w:rsidRDefault="00387914" w:rsidP="00E55D66">
      <w:pPr>
        <w:spacing w:after="0"/>
        <w:ind w:right="-20" w:firstLine="550"/>
        <w:rPr>
          <w:rFonts w:ascii="Times New Roman" w:hAnsi="Times New Roman"/>
          <w:sz w:val="24"/>
          <w:szCs w:val="24"/>
        </w:rPr>
      </w:pPr>
      <w:r w:rsidRPr="004E213E">
        <w:rPr>
          <w:rFonts w:ascii="Times New Roman" w:hAnsi="Times New Roman"/>
          <w:position w:val="-1"/>
          <w:sz w:val="24"/>
          <w:szCs w:val="24"/>
        </w:rPr>
        <w:t>ГОЛОСОВАНИЕ: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6"/>
      </w:tblGrid>
      <w:tr w:rsidR="00387914" w:rsidRPr="00F90A56" w:rsidTr="00B01663">
        <w:trPr>
          <w:trHeight w:hRule="exact"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14" w:rsidRPr="004E213E" w:rsidRDefault="00387914" w:rsidP="00E55D66">
            <w:pPr>
              <w:spacing w:after="0"/>
              <w:ind w:right="2089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«За»</w:t>
            </w:r>
          </w:p>
        </w:tc>
      </w:tr>
      <w:tr w:rsidR="00387914" w:rsidRPr="00F90A56" w:rsidTr="00B01663">
        <w:trPr>
          <w:trHeight w:hRule="exact" w:val="2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14" w:rsidRPr="004E213E" w:rsidRDefault="00387914" w:rsidP="00E55D66">
            <w:pPr>
              <w:spacing w:after="0"/>
              <w:ind w:right="1783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«Против»</w:t>
            </w:r>
          </w:p>
        </w:tc>
      </w:tr>
      <w:tr w:rsidR="00387914" w:rsidRPr="00F90A56" w:rsidTr="00B01663">
        <w:trPr>
          <w:trHeight w:hRule="exact"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914" w:rsidRPr="004E213E" w:rsidRDefault="00387914" w:rsidP="00E55D66">
            <w:pPr>
              <w:spacing w:after="0"/>
              <w:ind w:right="1332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«Воздерж</w:t>
            </w: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ался</w:t>
            </w: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</w:tbl>
    <w:p w:rsidR="00387914" w:rsidRPr="004E213E" w:rsidRDefault="00387914" w:rsidP="00E55D66">
      <w:pPr>
        <w:spacing w:after="0"/>
        <w:ind w:firstLine="550"/>
        <w:rPr>
          <w:sz w:val="24"/>
          <w:szCs w:val="24"/>
        </w:rPr>
      </w:pPr>
    </w:p>
    <w:p w:rsidR="00387914" w:rsidRPr="004E213E" w:rsidRDefault="00387914" w:rsidP="00E55D66">
      <w:pPr>
        <w:spacing w:after="0"/>
        <w:ind w:right="-20" w:firstLine="550"/>
        <w:rPr>
          <w:rFonts w:ascii="Times New Roman" w:hAnsi="Times New Roman"/>
          <w:sz w:val="24"/>
          <w:szCs w:val="24"/>
          <w:lang w:val="ru-RU"/>
        </w:rPr>
      </w:pPr>
      <w:r w:rsidRPr="004E213E">
        <w:rPr>
          <w:rFonts w:ascii="Times New Roman" w:hAnsi="Times New Roman"/>
          <w:sz w:val="24"/>
          <w:szCs w:val="24"/>
          <w:lang w:val="ru-RU"/>
        </w:rPr>
        <w:t>По второму вопросу повестки заседания:</w:t>
      </w:r>
    </w:p>
    <w:p w:rsidR="00387914" w:rsidRPr="004E213E" w:rsidRDefault="00387914" w:rsidP="00E55D66">
      <w:pPr>
        <w:tabs>
          <w:tab w:val="left" w:pos="960"/>
          <w:tab w:val="left" w:pos="9600"/>
        </w:tabs>
        <w:spacing w:after="0"/>
        <w:ind w:right="-20" w:firstLine="550"/>
        <w:rPr>
          <w:rFonts w:ascii="Times New Roman" w:hAnsi="Times New Roman"/>
          <w:sz w:val="24"/>
          <w:szCs w:val="24"/>
        </w:rPr>
      </w:pPr>
      <w:r w:rsidRPr="004E213E">
        <w:rPr>
          <w:rFonts w:ascii="Times New Roman" w:hAnsi="Times New Roman"/>
          <w:position w:val="-1"/>
          <w:sz w:val="24"/>
          <w:szCs w:val="24"/>
        </w:rPr>
        <w:t>2.</w:t>
      </w:r>
      <w:r w:rsidRPr="004E213E">
        <w:rPr>
          <w:rFonts w:ascii="Times New Roman" w:hAnsi="Times New Roman"/>
          <w:position w:val="-1"/>
          <w:sz w:val="24"/>
          <w:szCs w:val="24"/>
        </w:rPr>
        <w:tab/>
      </w:r>
      <w:r w:rsidRPr="004E213E">
        <w:rPr>
          <w:rFonts w:ascii="Times New Roman" w:hAnsi="Times New Roman"/>
          <w:position w:val="-1"/>
          <w:sz w:val="24"/>
          <w:szCs w:val="24"/>
          <w:u w:val="single" w:color="000000"/>
        </w:rPr>
        <w:t xml:space="preserve"> </w:t>
      </w:r>
      <w:r w:rsidRPr="004E213E">
        <w:rPr>
          <w:rFonts w:ascii="Times New Roman" w:hAnsi="Times New Roman"/>
          <w:position w:val="-1"/>
          <w:sz w:val="24"/>
          <w:szCs w:val="24"/>
          <w:u w:val="single" w:color="000000"/>
        </w:rPr>
        <w:tab/>
      </w:r>
    </w:p>
    <w:p w:rsidR="00387914" w:rsidRPr="004E213E" w:rsidRDefault="00387914" w:rsidP="00E55D66">
      <w:pPr>
        <w:spacing w:after="0"/>
        <w:ind w:firstLine="550"/>
        <w:rPr>
          <w:sz w:val="24"/>
          <w:szCs w:val="24"/>
        </w:rPr>
      </w:pPr>
    </w:p>
    <w:p w:rsidR="00387914" w:rsidRPr="004E213E" w:rsidRDefault="00387914" w:rsidP="00E55D66">
      <w:pPr>
        <w:spacing w:after="0"/>
        <w:ind w:right="-20" w:firstLine="550"/>
        <w:rPr>
          <w:rFonts w:ascii="Times New Roman" w:hAnsi="Times New Roman"/>
          <w:sz w:val="24"/>
          <w:szCs w:val="24"/>
        </w:rPr>
      </w:pPr>
      <w:r w:rsidRPr="004E213E">
        <w:rPr>
          <w:rFonts w:ascii="Times New Roman" w:hAnsi="Times New Roman"/>
          <w:position w:val="-1"/>
          <w:sz w:val="24"/>
          <w:szCs w:val="24"/>
        </w:rPr>
        <w:t>ГОЛОСОВАНИЕ: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6"/>
      </w:tblGrid>
      <w:tr w:rsidR="00387914" w:rsidRPr="00F90A56" w:rsidTr="00B01663">
        <w:trPr>
          <w:trHeight w:hRule="exact"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14" w:rsidRPr="004E213E" w:rsidRDefault="00387914" w:rsidP="00E55D66">
            <w:pPr>
              <w:spacing w:after="0"/>
              <w:ind w:right="2089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«За»</w:t>
            </w:r>
          </w:p>
        </w:tc>
      </w:tr>
      <w:tr w:rsidR="00387914" w:rsidRPr="00F90A56" w:rsidTr="00B01663">
        <w:trPr>
          <w:trHeight w:hRule="exact" w:val="2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14" w:rsidRPr="004E213E" w:rsidRDefault="00387914" w:rsidP="00E55D66">
            <w:pPr>
              <w:spacing w:after="0"/>
              <w:ind w:right="1783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«Против»</w:t>
            </w:r>
          </w:p>
        </w:tc>
      </w:tr>
      <w:tr w:rsidR="00387914" w:rsidRPr="00F90A56" w:rsidTr="00B01663">
        <w:trPr>
          <w:trHeight w:hRule="exact"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14" w:rsidRPr="004E213E" w:rsidRDefault="00387914" w:rsidP="00E55D66">
            <w:pPr>
              <w:spacing w:after="0"/>
              <w:ind w:right="1474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«Воздерж</w:t>
            </w: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ался</w:t>
            </w: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</w:tbl>
    <w:p w:rsidR="00387914" w:rsidRPr="004E213E" w:rsidRDefault="00387914" w:rsidP="00E55D66">
      <w:pPr>
        <w:spacing w:after="0"/>
        <w:ind w:firstLine="550"/>
        <w:rPr>
          <w:sz w:val="24"/>
          <w:szCs w:val="24"/>
        </w:rPr>
      </w:pPr>
    </w:p>
    <w:p w:rsidR="00387914" w:rsidRPr="004E213E" w:rsidRDefault="00387914" w:rsidP="00E55D66">
      <w:pPr>
        <w:spacing w:after="0"/>
        <w:ind w:right="-20" w:firstLine="550"/>
        <w:rPr>
          <w:rFonts w:ascii="Times New Roman" w:hAnsi="Times New Roman"/>
          <w:sz w:val="24"/>
          <w:szCs w:val="24"/>
          <w:lang w:val="ru-RU"/>
        </w:rPr>
      </w:pPr>
      <w:r w:rsidRPr="004E213E">
        <w:rPr>
          <w:rFonts w:ascii="Times New Roman" w:hAnsi="Times New Roman"/>
          <w:sz w:val="24"/>
          <w:szCs w:val="24"/>
          <w:lang w:val="ru-RU"/>
        </w:rPr>
        <w:t>По третьему вопросу повестки заседания:</w:t>
      </w:r>
    </w:p>
    <w:p w:rsidR="00387914" w:rsidRPr="004E213E" w:rsidRDefault="00387914" w:rsidP="00E55D66">
      <w:pPr>
        <w:tabs>
          <w:tab w:val="left" w:pos="960"/>
          <w:tab w:val="left" w:pos="9600"/>
        </w:tabs>
        <w:spacing w:after="0"/>
        <w:ind w:right="-20" w:firstLine="550"/>
        <w:rPr>
          <w:rFonts w:ascii="Times New Roman" w:hAnsi="Times New Roman"/>
          <w:sz w:val="24"/>
          <w:szCs w:val="24"/>
        </w:rPr>
      </w:pPr>
      <w:r w:rsidRPr="004E213E">
        <w:rPr>
          <w:rFonts w:ascii="Times New Roman" w:hAnsi="Times New Roman"/>
          <w:position w:val="-1"/>
          <w:sz w:val="24"/>
          <w:szCs w:val="24"/>
        </w:rPr>
        <w:t>3.</w:t>
      </w:r>
      <w:r w:rsidRPr="004E213E">
        <w:rPr>
          <w:rFonts w:ascii="Times New Roman" w:hAnsi="Times New Roman"/>
          <w:position w:val="-1"/>
          <w:sz w:val="24"/>
          <w:szCs w:val="24"/>
        </w:rPr>
        <w:tab/>
      </w:r>
      <w:r w:rsidRPr="004E213E">
        <w:rPr>
          <w:rFonts w:ascii="Times New Roman" w:hAnsi="Times New Roman"/>
          <w:position w:val="-1"/>
          <w:sz w:val="24"/>
          <w:szCs w:val="24"/>
          <w:u w:val="single" w:color="000000"/>
        </w:rPr>
        <w:t xml:space="preserve"> </w:t>
      </w:r>
      <w:r w:rsidRPr="004E213E">
        <w:rPr>
          <w:rFonts w:ascii="Times New Roman" w:hAnsi="Times New Roman"/>
          <w:position w:val="-1"/>
          <w:sz w:val="24"/>
          <w:szCs w:val="24"/>
          <w:u w:val="single" w:color="000000"/>
        </w:rPr>
        <w:tab/>
      </w:r>
    </w:p>
    <w:p w:rsidR="00387914" w:rsidRPr="004E213E" w:rsidRDefault="00387914" w:rsidP="00E55D66">
      <w:pPr>
        <w:spacing w:after="0"/>
        <w:ind w:firstLine="550"/>
        <w:rPr>
          <w:sz w:val="24"/>
          <w:szCs w:val="24"/>
        </w:rPr>
      </w:pPr>
    </w:p>
    <w:p w:rsidR="00387914" w:rsidRPr="004E213E" w:rsidRDefault="00387914" w:rsidP="00E55D66">
      <w:pPr>
        <w:spacing w:after="0"/>
        <w:ind w:right="-20" w:firstLine="550"/>
        <w:rPr>
          <w:rFonts w:ascii="Times New Roman" w:hAnsi="Times New Roman"/>
          <w:sz w:val="24"/>
          <w:szCs w:val="24"/>
        </w:rPr>
      </w:pPr>
      <w:r w:rsidRPr="004E213E">
        <w:rPr>
          <w:rFonts w:ascii="Times New Roman" w:hAnsi="Times New Roman"/>
          <w:position w:val="-1"/>
          <w:sz w:val="24"/>
          <w:szCs w:val="24"/>
        </w:rPr>
        <w:t>ГОЛОСОВАНИЕ: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6"/>
      </w:tblGrid>
      <w:tr w:rsidR="00387914" w:rsidRPr="00F90A56" w:rsidTr="00B01663">
        <w:trPr>
          <w:trHeight w:hRule="exact" w:val="2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14" w:rsidRPr="004E213E" w:rsidRDefault="00387914" w:rsidP="00E55D66">
            <w:pPr>
              <w:spacing w:after="0"/>
              <w:ind w:right="2089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«За»</w:t>
            </w:r>
          </w:p>
        </w:tc>
      </w:tr>
      <w:tr w:rsidR="00387914" w:rsidRPr="00F90A56" w:rsidTr="00B01663">
        <w:trPr>
          <w:trHeight w:hRule="exact"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14" w:rsidRPr="004E213E" w:rsidRDefault="00387914" w:rsidP="00E55D66">
            <w:pPr>
              <w:spacing w:after="0"/>
              <w:ind w:right="1783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«Против»</w:t>
            </w:r>
          </w:p>
        </w:tc>
      </w:tr>
      <w:tr w:rsidR="00387914" w:rsidRPr="00F90A56" w:rsidTr="00B01663">
        <w:trPr>
          <w:trHeight w:hRule="exact" w:val="2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14" w:rsidRPr="004E213E" w:rsidRDefault="00387914" w:rsidP="00E55D66">
            <w:pPr>
              <w:spacing w:after="0"/>
              <w:ind w:right="1332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«Воздерж</w:t>
            </w: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ался</w:t>
            </w:r>
            <w:r w:rsidRPr="004E2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</w:tbl>
    <w:p w:rsidR="00387914" w:rsidRDefault="00387914" w:rsidP="00E55D66">
      <w:pPr>
        <w:spacing w:after="0"/>
        <w:ind w:firstLine="550"/>
        <w:rPr>
          <w:sz w:val="18"/>
          <w:szCs w:val="18"/>
        </w:rPr>
      </w:pPr>
    </w:p>
    <w:p w:rsidR="00387914" w:rsidRPr="004E213E" w:rsidRDefault="00387914" w:rsidP="00E55D66">
      <w:pPr>
        <w:spacing w:after="0"/>
        <w:ind w:firstLine="550"/>
        <w:rPr>
          <w:sz w:val="18"/>
          <w:szCs w:val="18"/>
        </w:rPr>
      </w:pPr>
    </w:p>
    <w:p w:rsidR="00387914" w:rsidRPr="004E213E" w:rsidRDefault="00387914" w:rsidP="00E55D66">
      <w:pPr>
        <w:spacing w:after="0"/>
        <w:ind w:firstLine="550"/>
        <w:rPr>
          <w:sz w:val="20"/>
          <w:szCs w:val="20"/>
        </w:rPr>
      </w:pPr>
    </w:p>
    <w:p w:rsidR="00387914" w:rsidRPr="00451F73" w:rsidRDefault="00387914" w:rsidP="00E55D66">
      <w:pPr>
        <w:spacing w:after="0"/>
        <w:ind w:right="-67" w:firstLine="550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 w:eastAsia="ru-RU"/>
        </w:rPr>
        <w:pict>
          <v:group id="Group 344" o:spid="_x0000_s1027" style="position:absolute;left:0;text-align:left;margin-left:56.7pt;margin-top:1.65pt;width:138pt;height:.1pt;z-index:-251658240;mso-position-horizontal-relative:page" coordorigin="1134,33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GrWwMAAOI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">
            <v:shape id="Freeform 345" o:spid="_x0000_s1028" style="position:absolute;left:1134;top:33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808IA&#10;AADaAAAADwAAAGRycy9kb3ducmV2LnhtbESPQWvCQBSE7wX/w/IEb/XFHlRSV1FRKNSDRn/AI/ua&#10;BLNvQ3ZN4r93C4Ueh5n5hlltBlurjltfOdEwmyagWHJnKik03K7H9yUoH0gM1U5Yw5M9bNajtxWl&#10;xvVy4S4LhYoQ8SlpKENoUkSfl2zJT13DEr0f11oKUbYFmpb6CLc1fiTJHC1VEhdKanhfcn7PHlbD&#10;4YwZZsfO4PW0/U7Oj3vT725aT8bD9hNU4CH8h//aX0bDAn6vxBuA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XzTwgAAANoAAAAPAAAAAAAAAAAAAAAAAJgCAABkcnMvZG93&#10;bnJldi54bWxQSwUGAAAAAAQABAD1AAAAhwMAAAAA&#10;" path="m,l2760,e" filled="f" strokeweight=".48pt">
              <v:path arrowok="t" o:connecttype="custom" o:connectlocs="0,0;2760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346" o:spid="_x0000_s1029" style="position:absolute;left:0;text-align:left;margin-left:243.2pt;margin-top:1.65pt;width:120pt;height:.1pt;z-index:-251657216;mso-position-horizontal-relative:page" coordorigin="4864,33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">
            <v:shape id="Freeform 347" o:spid="_x0000_s1030" style="position:absolute;left:4864;top:33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A6cMA&#10;AADaAAAADwAAAGRycy9kb3ducmV2LnhtbESPQYvCMBSE74L/ITzBi2iqsCrVKOIiLIsKVr0/mmdb&#10;bV66TVa7/94sCB6HmfmGmS8bU4o71a6wrGA4iEAQp1YXnCk4HTf9KQjnkTWWlknBHzlYLtqtOcba&#10;PvhA98RnIkDYxagg976KpXRpTgbdwFbEwbvY2qAPss6krvER4KaUoygaS4MFh4UcK1rnlN6SX6Pg&#10;PI6kmVS97eZnf51Mz7vP7/32qFS306xmIDw1/h1+tb+0gg/4vxJu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fA6cMAAADaAAAADwAAAAAAAAAAAAAAAACYAgAAZHJzL2Rv&#10;d25yZXYueG1sUEsFBgAAAAAEAAQA9QAAAIgDAAAAAA==&#10;" path="m,l2400,e" filled="f" strokeweight=".48pt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348" o:spid="_x0000_s1031" style="position:absolute;left:0;text-align:left;margin-left:374pt;margin-top:1.65pt;width:150pt;height:.1pt;z-index:-251656192;mso-position-horizontal-relative:page" coordorigin="7480,33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">
            <v:shape id="Freeform 349" o:spid="_x0000_s1032" style="position:absolute;left:7480;top:33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V2MUA&#10;AADaAAAADwAAAGRycy9kb3ducmV2LnhtbESPT0sDMRTE74LfITyhN5ttK2K3TYtUBE/W/jv09rp5&#10;3V26eVmTuJv66Y0geBxm5jfMfBlNIzpyvrasYDTMQBAXVtdcKtjvXu+fQPiArLGxTAqu5GG5uL2Z&#10;Y65tzxvqtqEUCcI+RwVVCG0upS8qMuiHtiVO3tk6gyFJV0rtsE9w08hxlj1KgzWnhQpbWlVUXLZf&#10;RsFDcVjh9L2L/XjdxJfv4+mz+3BKDe7i8wxEoBj+w3/tN61gAr9X0g2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ZXYxQAAANoAAAAPAAAAAAAAAAAAAAAAAJgCAABkcnMv&#10;ZG93bnJldi54bWxQSwUGAAAAAAQABAD1AAAAigMAAAAA&#10;" path="m,l3000,e" filled="f" strokeweight=".48pt">
              <v:path arrowok="t" o:connecttype="custom" o:connectlocs="0,0;3000,0" o:connectangles="0,0"/>
            </v:shape>
            <w10:wrap anchorx="page"/>
          </v:group>
        </w:pict>
      </w:r>
      <w:r w:rsidRPr="00451F73">
        <w:rPr>
          <w:rFonts w:ascii="Times New Roman" w:hAnsi="Times New Roman"/>
          <w:position w:val="-1"/>
          <w:sz w:val="18"/>
          <w:szCs w:val="18"/>
          <w:lang w:val="ru-RU"/>
        </w:rPr>
        <w:t>(</w:t>
      </w:r>
      <w:r>
        <w:rPr>
          <w:rFonts w:ascii="Times New Roman" w:hAnsi="Times New Roman"/>
          <w:position w:val="-1"/>
          <w:sz w:val="18"/>
          <w:szCs w:val="18"/>
          <w:lang w:val="ru-RU"/>
        </w:rPr>
        <w:t>д</w:t>
      </w:r>
      <w:r w:rsidRPr="00451F73">
        <w:rPr>
          <w:rFonts w:ascii="Times New Roman" w:hAnsi="Times New Roman"/>
          <w:position w:val="-1"/>
          <w:sz w:val="18"/>
          <w:szCs w:val="18"/>
          <w:lang w:val="ru-RU"/>
        </w:rPr>
        <w:t>олжность, место работы)</w:t>
      </w:r>
      <w:r>
        <w:rPr>
          <w:rFonts w:ascii="Times New Roman" w:hAnsi="Times New Roman"/>
          <w:position w:val="-1"/>
          <w:sz w:val="18"/>
          <w:szCs w:val="18"/>
          <w:lang w:val="ru-RU"/>
        </w:rPr>
        <w:tab/>
      </w:r>
      <w:r>
        <w:rPr>
          <w:rFonts w:ascii="Times New Roman" w:hAnsi="Times New Roman"/>
          <w:position w:val="-1"/>
          <w:sz w:val="18"/>
          <w:szCs w:val="18"/>
          <w:lang w:val="ru-RU"/>
        </w:rPr>
        <w:tab/>
      </w:r>
      <w:r>
        <w:rPr>
          <w:rFonts w:ascii="Times New Roman" w:hAnsi="Times New Roman"/>
          <w:position w:val="-1"/>
          <w:sz w:val="18"/>
          <w:szCs w:val="18"/>
          <w:lang w:val="ru-RU"/>
        </w:rPr>
        <w:tab/>
      </w:r>
      <w:r>
        <w:rPr>
          <w:rFonts w:ascii="Times New Roman" w:hAnsi="Times New Roman"/>
          <w:position w:val="-1"/>
          <w:sz w:val="18"/>
          <w:szCs w:val="18"/>
          <w:lang w:val="ru-RU"/>
        </w:rPr>
        <w:tab/>
      </w:r>
      <w:r w:rsidRPr="00451F73">
        <w:rPr>
          <w:rFonts w:ascii="Times New Roman" w:hAnsi="Times New Roman"/>
          <w:position w:val="-1"/>
          <w:sz w:val="18"/>
          <w:szCs w:val="18"/>
          <w:lang w:val="ru-RU"/>
        </w:rPr>
        <w:t>(подпись)</w:t>
      </w:r>
      <w:r>
        <w:rPr>
          <w:rFonts w:ascii="Times New Roman" w:hAnsi="Times New Roman"/>
          <w:position w:val="-1"/>
          <w:sz w:val="18"/>
          <w:szCs w:val="18"/>
          <w:lang w:val="ru-RU"/>
        </w:rPr>
        <w:tab/>
      </w:r>
      <w:r>
        <w:rPr>
          <w:rFonts w:ascii="Times New Roman" w:hAnsi="Times New Roman"/>
          <w:position w:val="-1"/>
          <w:sz w:val="18"/>
          <w:szCs w:val="18"/>
          <w:lang w:val="ru-RU"/>
        </w:rPr>
        <w:tab/>
      </w:r>
      <w:r w:rsidRPr="00451F73">
        <w:rPr>
          <w:rFonts w:ascii="Times New Roman" w:hAnsi="Times New Roman"/>
          <w:position w:val="-1"/>
          <w:sz w:val="18"/>
          <w:szCs w:val="18"/>
          <w:lang w:val="ru-RU"/>
        </w:rPr>
        <w:t>(инициалы и фамилия)</w:t>
      </w:r>
    </w:p>
    <w:p w:rsidR="00387914" w:rsidRPr="00451F73" w:rsidRDefault="00387914" w:rsidP="00E55D66">
      <w:pPr>
        <w:spacing w:after="0"/>
        <w:ind w:right="6827"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451F73">
        <w:rPr>
          <w:rFonts w:ascii="Times New Roman" w:hAnsi="Times New Roman"/>
          <w:sz w:val="24"/>
          <w:szCs w:val="24"/>
          <w:lang w:val="ru-RU"/>
        </w:rPr>
        <w:t>«</w:t>
      </w:r>
      <w:r w:rsidRPr="00451F73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   </w:t>
      </w:r>
      <w:r w:rsidRPr="00451F73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451F73">
        <w:rPr>
          <w:rFonts w:ascii="Times New Roman" w:hAnsi="Times New Roman"/>
          <w:sz w:val="24"/>
          <w:szCs w:val="24"/>
          <w:lang w:val="ru-RU"/>
        </w:rPr>
        <w:t>»</w:t>
      </w:r>
      <w:r w:rsidRPr="004E213E">
        <w:rPr>
          <w:rFonts w:ascii="Times New Roman" w:hAnsi="Times New Roman"/>
          <w:sz w:val="24"/>
          <w:szCs w:val="24"/>
          <w:lang w:val="ru-RU"/>
        </w:rPr>
        <w:t>________</w:t>
      </w:r>
      <w:r w:rsidRPr="00451F73">
        <w:rPr>
          <w:rFonts w:ascii="Times New Roman" w:hAnsi="Times New Roman"/>
          <w:sz w:val="24"/>
          <w:szCs w:val="24"/>
          <w:lang w:val="ru-RU"/>
        </w:rPr>
        <w:t xml:space="preserve">  20</w:t>
      </w:r>
      <w:r w:rsidRPr="004E213E">
        <w:rPr>
          <w:rFonts w:ascii="Times New Roman" w:hAnsi="Times New Roman"/>
          <w:sz w:val="24"/>
          <w:szCs w:val="24"/>
          <w:lang w:val="ru-RU"/>
        </w:rPr>
        <w:t>1</w:t>
      </w:r>
      <w:r w:rsidRPr="00451F73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 </w:t>
      </w:r>
      <w:r w:rsidRPr="004E213E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4E213E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451F73">
        <w:rPr>
          <w:rFonts w:ascii="Times New Roman" w:hAnsi="Times New Roman"/>
          <w:sz w:val="24"/>
          <w:szCs w:val="24"/>
          <w:lang w:val="ru-RU"/>
        </w:rPr>
        <w:t>ода</w:t>
      </w:r>
    </w:p>
    <w:p w:rsidR="00387914" w:rsidRPr="00451F73" w:rsidRDefault="00387914" w:rsidP="00E55D66">
      <w:pPr>
        <w:spacing w:after="0"/>
        <w:ind w:firstLine="550"/>
        <w:rPr>
          <w:sz w:val="20"/>
          <w:szCs w:val="20"/>
          <w:lang w:val="ru-RU"/>
        </w:rPr>
      </w:pPr>
    </w:p>
    <w:p w:rsidR="00387914" w:rsidRPr="004E213E" w:rsidRDefault="00387914" w:rsidP="00E55D66">
      <w:pPr>
        <w:spacing w:after="0"/>
        <w:ind w:firstLine="550"/>
        <w:rPr>
          <w:rFonts w:ascii="Times New Roman" w:hAnsi="Times New Roman"/>
          <w:b/>
          <w:sz w:val="24"/>
          <w:szCs w:val="24"/>
          <w:lang w:val="ru-RU"/>
        </w:rPr>
      </w:pPr>
      <w:r w:rsidRPr="004E213E">
        <w:rPr>
          <w:rFonts w:ascii="Times New Roman" w:hAnsi="Times New Roman"/>
          <w:b/>
          <w:sz w:val="24"/>
          <w:szCs w:val="24"/>
          <w:lang w:val="ru-RU"/>
        </w:rPr>
        <w:t>Дата и время окончания приема опросных листов: «</w:t>
      </w:r>
      <w:r>
        <w:rPr>
          <w:rFonts w:ascii="Times New Roman" w:hAnsi="Times New Roman"/>
          <w:b/>
          <w:sz w:val="24"/>
          <w:szCs w:val="24"/>
          <w:lang w:val="ru-RU"/>
        </w:rPr>
        <w:t>__</w:t>
      </w:r>
      <w:r w:rsidRPr="004E213E">
        <w:rPr>
          <w:rFonts w:ascii="Times New Roman" w:hAnsi="Times New Roman"/>
          <w:b/>
          <w:sz w:val="24"/>
          <w:szCs w:val="24"/>
          <w:lang w:val="ru-RU"/>
        </w:rPr>
        <w:t>__»____</w:t>
      </w:r>
      <w:r>
        <w:rPr>
          <w:rFonts w:ascii="Times New Roman" w:hAnsi="Times New Roman"/>
          <w:b/>
          <w:sz w:val="24"/>
          <w:szCs w:val="24"/>
          <w:lang w:val="ru-RU"/>
        </w:rPr>
        <w:t>__</w:t>
      </w:r>
      <w:r w:rsidRPr="004E213E">
        <w:rPr>
          <w:rFonts w:ascii="Times New Roman" w:hAnsi="Times New Roman"/>
          <w:b/>
          <w:sz w:val="24"/>
          <w:szCs w:val="24"/>
          <w:lang w:val="ru-RU"/>
        </w:rPr>
        <w:t>_____201__г. до «_</w:t>
      </w:r>
      <w:r>
        <w:rPr>
          <w:rFonts w:ascii="Times New Roman" w:hAnsi="Times New Roman"/>
          <w:b/>
          <w:sz w:val="24"/>
          <w:szCs w:val="24"/>
          <w:lang w:val="ru-RU"/>
        </w:rPr>
        <w:t>_</w:t>
      </w:r>
      <w:r w:rsidRPr="004E213E">
        <w:rPr>
          <w:rFonts w:ascii="Times New Roman" w:hAnsi="Times New Roman"/>
          <w:b/>
          <w:sz w:val="24"/>
          <w:szCs w:val="24"/>
          <w:lang w:val="ru-RU"/>
        </w:rPr>
        <w:t>_» часов.</w:t>
      </w:r>
    </w:p>
    <w:p w:rsidR="00387914" w:rsidRPr="002D4956" w:rsidRDefault="00387914" w:rsidP="00E55D66">
      <w:pPr>
        <w:spacing w:after="0"/>
        <w:ind w:right="45" w:firstLine="550"/>
        <w:jc w:val="both"/>
        <w:rPr>
          <w:lang w:val="ru-RU"/>
        </w:rPr>
      </w:pPr>
      <w:r w:rsidRPr="00451F73">
        <w:rPr>
          <w:rFonts w:ascii="Times New Roman" w:hAnsi="Times New Roman"/>
          <w:i/>
          <w:sz w:val="20"/>
          <w:szCs w:val="20"/>
          <w:lang w:val="ru-RU"/>
        </w:rPr>
        <w:t>Примечание: бюллетень признается недействительным, если он не заполнен (не поставлена отметка ни в одной строке, не вписана ни одна фамилия), бюллетень не установленного образца, отметка поставлена более чем в одной стро</w:t>
      </w:r>
      <w:r>
        <w:rPr>
          <w:rFonts w:ascii="Times New Roman" w:hAnsi="Times New Roman"/>
          <w:i/>
          <w:sz w:val="20"/>
          <w:szCs w:val="20"/>
          <w:lang w:val="ru-RU"/>
        </w:rPr>
        <w:t>ке (вписано более одной фамилии</w:t>
      </w:r>
      <w:r>
        <w:rPr>
          <w:lang w:val="ru-RU"/>
        </w:rPr>
        <w:t xml:space="preserve">). </w:t>
      </w:r>
    </w:p>
    <w:sectPr w:rsidR="00387914" w:rsidRPr="002D4956" w:rsidSect="002508B8">
      <w:footerReference w:type="default" r:id="rId7"/>
      <w:pgSz w:w="11920" w:h="16840"/>
      <w:pgMar w:top="1060" w:right="700" w:bottom="280" w:left="15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14" w:rsidRDefault="00387914" w:rsidP="002D4956">
      <w:pPr>
        <w:spacing w:after="0" w:line="240" w:lineRule="auto"/>
      </w:pPr>
      <w:r>
        <w:separator/>
      </w:r>
    </w:p>
  </w:endnote>
  <w:endnote w:type="continuationSeparator" w:id="0">
    <w:p w:rsidR="00387914" w:rsidRDefault="00387914" w:rsidP="002D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14" w:rsidRDefault="00387914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9.95pt;margin-top:808.95pt;width:16pt;height:11.9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aeqgIAAKg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" filled="f" stroked="f">
          <v:textbox style="mso-next-textbox:#Text Box 1" inset="0,0,0,0">
            <w:txbxContent>
              <w:p w:rsidR="00387914" w:rsidRPr="003E5B7C" w:rsidRDefault="00387914">
                <w:pPr>
                  <w:spacing w:after="0" w:line="240" w:lineRule="auto"/>
                  <w:ind w:left="40" w:right="-20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E5B7C">
                  <w:rPr>
                    <w:rFonts w:ascii="Times New Roman" w:hAnsi="Times New Roman"/>
                    <w:sz w:val="20"/>
                    <w:szCs w:val="20"/>
                  </w:rPr>
                  <w:fldChar w:fldCharType="begin"/>
                </w:r>
                <w:r w:rsidRPr="003E5B7C">
                  <w:rPr>
                    <w:rFonts w:ascii="Times New Roman" w:hAnsi="Times New Roman"/>
                    <w:sz w:val="20"/>
                    <w:szCs w:val="20"/>
                  </w:rPr>
                  <w:instrText xml:space="preserve"> PAGE </w:instrText>
                </w:r>
                <w:r w:rsidRPr="003E5B7C">
                  <w:rPr>
                    <w:rFonts w:ascii="Times New Roman" w:hAnsi="Times New Roman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0"/>
                    <w:szCs w:val="20"/>
                  </w:rPr>
                  <w:t>3</w:t>
                </w:r>
                <w:r w:rsidRPr="003E5B7C">
                  <w:rPr>
                    <w:rFonts w:ascii="Times New Roman" w:hAnsi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14" w:rsidRDefault="00387914" w:rsidP="002D4956">
      <w:pPr>
        <w:spacing w:after="0" w:line="240" w:lineRule="auto"/>
      </w:pPr>
      <w:r>
        <w:separator/>
      </w:r>
    </w:p>
  </w:footnote>
  <w:footnote w:type="continuationSeparator" w:id="0">
    <w:p w:rsidR="00387914" w:rsidRDefault="00387914" w:rsidP="002D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5422B89"/>
    <w:multiLevelType w:val="multilevel"/>
    <w:tmpl w:val="A4480E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">
    <w:nsid w:val="1C0402A5"/>
    <w:multiLevelType w:val="multilevel"/>
    <w:tmpl w:val="3D3A6D1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3">
    <w:nsid w:val="1E013CE5"/>
    <w:multiLevelType w:val="multilevel"/>
    <w:tmpl w:val="623AA4B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>
    <w:nsid w:val="23634D26"/>
    <w:multiLevelType w:val="multilevel"/>
    <w:tmpl w:val="CE3ED41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5684CA7"/>
    <w:multiLevelType w:val="hybridMultilevel"/>
    <w:tmpl w:val="7A385DC6"/>
    <w:lvl w:ilvl="0" w:tplc="C0EE07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4B4F85"/>
    <w:multiLevelType w:val="multilevel"/>
    <w:tmpl w:val="CE3ED41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976488F"/>
    <w:multiLevelType w:val="hybridMultilevel"/>
    <w:tmpl w:val="9FCAB4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51D449B"/>
    <w:multiLevelType w:val="multilevel"/>
    <w:tmpl w:val="3F92540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3E603140"/>
    <w:multiLevelType w:val="hybridMultilevel"/>
    <w:tmpl w:val="541C1996"/>
    <w:lvl w:ilvl="0" w:tplc="883E16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1A506E1"/>
    <w:multiLevelType w:val="multilevel"/>
    <w:tmpl w:val="06204B9E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1">
    <w:nsid w:val="43B12194"/>
    <w:multiLevelType w:val="multilevel"/>
    <w:tmpl w:val="C1BCEF1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2">
    <w:nsid w:val="4673657C"/>
    <w:multiLevelType w:val="multilevel"/>
    <w:tmpl w:val="16DEC666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eastAsia="Times New Roman" w:cs="Times New Roman" w:hint="default"/>
      </w:rPr>
    </w:lvl>
  </w:abstractNum>
  <w:abstractNum w:abstractNumId="13">
    <w:nsid w:val="48C567BB"/>
    <w:multiLevelType w:val="hybridMultilevel"/>
    <w:tmpl w:val="9578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004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089687B"/>
    <w:multiLevelType w:val="hybridMultilevel"/>
    <w:tmpl w:val="0CDA4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CE3C3D"/>
    <w:multiLevelType w:val="multilevel"/>
    <w:tmpl w:val="73F84A3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7">
    <w:nsid w:val="5D38715C"/>
    <w:multiLevelType w:val="multilevel"/>
    <w:tmpl w:val="10F4B98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cs="Times New Roman" w:hint="default"/>
        <w:sz w:val="24"/>
        <w:szCs w:val="24"/>
      </w:rPr>
    </w:lvl>
    <w:lvl w:ilvl="2">
      <w:start w:val="1"/>
      <w:numFmt w:val="decimalZero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sz w:val="24"/>
        <w:szCs w:val="24"/>
      </w:rPr>
    </w:lvl>
  </w:abstractNum>
  <w:abstractNum w:abstractNumId="18">
    <w:nsid w:val="5DA30328"/>
    <w:multiLevelType w:val="hybridMultilevel"/>
    <w:tmpl w:val="6922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BA6CE1"/>
    <w:multiLevelType w:val="multilevel"/>
    <w:tmpl w:val="A0824A8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628D7E92"/>
    <w:multiLevelType w:val="hybridMultilevel"/>
    <w:tmpl w:val="D2E41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AA3796"/>
    <w:multiLevelType w:val="hybridMultilevel"/>
    <w:tmpl w:val="4EF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6605D9"/>
    <w:multiLevelType w:val="hybridMultilevel"/>
    <w:tmpl w:val="2228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377079"/>
    <w:multiLevelType w:val="multilevel"/>
    <w:tmpl w:val="A0824A8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736300D0"/>
    <w:multiLevelType w:val="multilevel"/>
    <w:tmpl w:val="BCF460B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751D3E03"/>
    <w:multiLevelType w:val="multilevel"/>
    <w:tmpl w:val="623AA4B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6">
    <w:nsid w:val="7FB7606C"/>
    <w:multiLevelType w:val="multilevel"/>
    <w:tmpl w:val="AB9C1B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7"/>
  </w:num>
  <w:num w:numId="5">
    <w:abstractNumId w:val="26"/>
  </w:num>
  <w:num w:numId="6">
    <w:abstractNumId w:val="19"/>
  </w:num>
  <w:num w:numId="7">
    <w:abstractNumId w:val="23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21"/>
  </w:num>
  <w:num w:numId="15">
    <w:abstractNumId w:val="18"/>
  </w:num>
  <w:num w:numId="16">
    <w:abstractNumId w:val="20"/>
  </w:num>
  <w:num w:numId="17">
    <w:abstractNumId w:val="24"/>
  </w:num>
  <w:num w:numId="18">
    <w:abstractNumId w:val="10"/>
  </w:num>
  <w:num w:numId="19">
    <w:abstractNumId w:val="13"/>
  </w:num>
  <w:num w:numId="20">
    <w:abstractNumId w:val="16"/>
  </w:num>
  <w:num w:numId="21">
    <w:abstractNumId w:val="25"/>
  </w:num>
  <w:num w:numId="22">
    <w:abstractNumId w:val="3"/>
  </w:num>
  <w:num w:numId="23">
    <w:abstractNumId w:val="22"/>
  </w:num>
  <w:num w:numId="24">
    <w:abstractNumId w:val="8"/>
  </w:num>
  <w:num w:numId="25">
    <w:abstractNumId w:val="7"/>
  </w:num>
  <w:num w:numId="26">
    <w:abstractNumId w:val="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56"/>
    <w:rsid w:val="0000051C"/>
    <w:rsid w:val="00002C0A"/>
    <w:rsid w:val="00005CA9"/>
    <w:rsid w:val="000118CA"/>
    <w:rsid w:val="00014960"/>
    <w:rsid w:val="000403EA"/>
    <w:rsid w:val="00050F96"/>
    <w:rsid w:val="000A7AA1"/>
    <w:rsid w:val="000B1175"/>
    <w:rsid w:val="000B3351"/>
    <w:rsid w:val="000B6DBD"/>
    <w:rsid w:val="000C35B5"/>
    <w:rsid w:val="000C7AE7"/>
    <w:rsid w:val="000D54BB"/>
    <w:rsid w:val="000E4A9A"/>
    <w:rsid w:val="000E7B28"/>
    <w:rsid w:val="000F3DA3"/>
    <w:rsid w:val="0011573D"/>
    <w:rsid w:val="00122BB0"/>
    <w:rsid w:val="00136142"/>
    <w:rsid w:val="00137DE5"/>
    <w:rsid w:val="0014246F"/>
    <w:rsid w:val="00156B4E"/>
    <w:rsid w:val="00165432"/>
    <w:rsid w:val="0017480A"/>
    <w:rsid w:val="00182099"/>
    <w:rsid w:val="001931A6"/>
    <w:rsid w:val="001944F9"/>
    <w:rsid w:val="001B1E0F"/>
    <w:rsid w:val="001B5AF2"/>
    <w:rsid w:val="001C43C9"/>
    <w:rsid w:val="001D309A"/>
    <w:rsid w:val="001E5992"/>
    <w:rsid w:val="001E5E7B"/>
    <w:rsid w:val="001F4FF3"/>
    <w:rsid w:val="002031CF"/>
    <w:rsid w:val="002133FF"/>
    <w:rsid w:val="00223BE0"/>
    <w:rsid w:val="00234C50"/>
    <w:rsid w:val="0024261A"/>
    <w:rsid w:val="00242D87"/>
    <w:rsid w:val="002508B8"/>
    <w:rsid w:val="0026368A"/>
    <w:rsid w:val="00270A04"/>
    <w:rsid w:val="00273E47"/>
    <w:rsid w:val="0029316A"/>
    <w:rsid w:val="002940FD"/>
    <w:rsid w:val="002A1693"/>
    <w:rsid w:val="002A2A2D"/>
    <w:rsid w:val="002C3549"/>
    <w:rsid w:val="002D16C9"/>
    <w:rsid w:val="002D438F"/>
    <w:rsid w:val="002D4956"/>
    <w:rsid w:val="002D5A5A"/>
    <w:rsid w:val="00322FB5"/>
    <w:rsid w:val="003305ED"/>
    <w:rsid w:val="00333AA7"/>
    <w:rsid w:val="003369FB"/>
    <w:rsid w:val="003374ED"/>
    <w:rsid w:val="00346DFB"/>
    <w:rsid w:val="00352EC1"/>
    <w:rsid w:val="00354D79"/>
    <w:rsid w:val="00357B13"/>
    <w:rsid w:val="00362A67"/>
    <w:rsid w:val="003646AF"/>
    <w:rsid w:val="00370069"/>
    <w:rsid w:val="00387914"/>
    <w:rsid w:val="003A0C3E"/>
    <w:rsid w:val="003C0F32"/>
    <w:rsid w:val="003C1BD9"/>
    <w:rsid w:val="003C4B80"/>
    <w:rsid w:val="003D7248"/>
    <w:rsid w:val="003E5B7C"/>
    <w:rsid w:val="003E6AC7"/>
    <w:rsid w:val="003F6671"/>
    <w:rsid w:val="00414DC2"/>
    <w:rsid w:val="00431FF9"/>
    <w:rsid w:val="00433600"/>
    <w:rsid w:val="00433E0C"/>
    <w:rsid w:val="00440006"/>
    <w:rsid w:val="00442C82"/>
    <w:rsid w:val="00447A03"/>
    <w:rsid w:val="00450193"/>
    <w:rsid w:val="00450B5C"/>
    <w:rsid w:val="00451DA9"/>
    <w:rsid w:val="00451F73"/>
    <w:rsid w:val="00462485"/>
    <w:rsid w:val="00472A87"/>
    <w:rsid w:val="0047579A"/>
    <w:rsid w:val="00484379"/>
    <w:rsid w:val="0049342D"/>
    <w:rsid w:val="004A1831"/>
    <w:rsid w:val="004B59A7"/>
    <w:rsid w:val="004D1026"/>
    <w:rsid w:val="004D211E"/>
    <w:rsid w:val="004E213E"/>
    <w:rsid w:val="004E2C9E"/>
    <w:rsid w:val="004E54B5"/>
    <w:rsid w:val="004E66EA"/>
    <w:rsid w:val="00502993"/>
    <w:rsid w:val="00505129"/>
    <w:rsid w:val="00511CE4"/>
    <w:rsid w:val="005143A9"/>
    <w:rsid w:val="00520CBC"/>
    <w:rsid w:val="00535583"/>
    <w:rsid w:val="00537DDC"/>
    <w:rsid w:val="00543546"/>
    <w:rsid w:val="00544E13"/>
    <w:rsid w:val="00552ADE"/>
    <w:rsid w:val="00556AAE"/>
    <w:rsid w:val="0056671D"/>
    <w:rsid w:val="00574A7C"/>
    <w:rsid w:val="00592FD3"/>
    <w:rsid w:val="00595334"/>
    <w:rsid w:val="005A2FCC"/>
    <w:rsid w:val="005B48AF"/>
    <w:rsid w:val="005B7796"/>
    <w:rsid w:val="005C411B"/>
    <w:rsid w:val="005C4E36"/>
    <w:rsid w:val="005D532C"/>
    <w:rsid w:val="005E7163"/>
    <w:rsid w:val="005F253F"/>
    <w:rsid w:val="00602399"/>
    <w:rsid w:val="006141C5"/>
    <w:rsid w:val="00623B29"/>
    <w:rsid w:val="00644797"/>
    <w:rsid w:val="00653190"/>
    <w:rsid w:val="0065714A"/>
    <w:rsid w:val="00676727"/>
    <w:rsid w:val="006837DF"/>
    <w:rsid w:val="006870A8"/>
    <w:rsid w:val="006B2D7E"/>
    <w:rsid w:val="006C45BE"/>
    <w:rsid w:val="006D228F"/>
    <w:rsid w:val="006E36FE"/>
    <w:rsid w:val="006E376B"/>
    <w:rsid w:val="006E44FF"/>
    <w:rsid w:val="006F13EA"/>
    <w:rsid w:val="006F6D13"/>
    <w:rsid w:val="0070413E"/>
    <w:rsid w:val="00712BE4"/>
    <w:rsid w:val="00721299"/>
    <w:rsid w:val="00732B75"/>
    <w:rsid w:val="007432CA"/>
    <w:rsid w:val="00754198"/>
    <w:rsid w:val="00763D8D"/>
    <w:rsid w:val="007647E4"/>
    <w:rsid w:val="00784EB4"/>
    <w:rsid w:val="00792F16"/>
    <w:rsid w:val="00793EBC"/>
    <w:rsid w:val="007C42EF"/>
    <w:rsid w:val="007D4683"/>
    <w:rsid w:val="007E5FC5"/>
    <w:rsid w:val="007E6DE3"/>
    <w:rsid w:val="007E7331"/>
    <w:rsid w:val="00800E97"/>
    <w:rsid w:val="00804D24"/>
    <w:rsid w:val="008120C1"/>
    <w:rsid w:val="0081328E"/>
    <w:rsid w:val="008200A3"/>
    <w:rsid w:val="00837D9A"/>
    <w:rsid w:val="008512BC"/>
    <w:rsid w:val="00864348"/>
    <w:rsid w:val="00871905"/>
    <w:rsid w:val="008763FA"/>
    <w:rsid w:val="00893D3F"/>
    <w:rsid w:val="008A4C57"/>
    <w:rsid w:val="008C45EF"/>
    <w:rsid w:val="008C4CEB"/>
    <w:rsid w:val="008D2D59"/>
    <w:rsid w:val="008D702E"/>
    <w:rsid w:val="008E7B73"/>
    <w:rsid w:val="008F1A42"/>
    <w:rsid w:val="008F4C59"/>
    <w:rsid w:val="00902A7E"/>
    <w:rsid w:val="00914BEB"/>
    <w:rsid w:val="00917953"/>
    <w:rsid w:val="009202A8"/>
    <w:rsid w:val="00920F93"/>
    <w:rsid w:val="009213F1"/>
    <w:rsid w:val="009323B4"/>
    <w:rsid w:val="009438DC"/>
    <w:rsid w:val="00944D16"/>
    <w:rsid w:val="00945FB4"/>
    <w:rsid w:val="0096274F"/>
    <w:rsid w:val="0098139F"/>
    <w:rsid w:val="00981BB3"/>
    <w:rsid w:val="00991F37"/>
    <w:rsid w:val="009A2299"/>
    <w:rsid w:val="009A77C3"/>
    <w:rsid w:val="009B419A"/>
    <w:rsid w:val="009C1359"/>
    <w:rsid w:val="009C152C"/>
    <w:rsid w:val="009D0F85"/>
    <w:rsid w:val="009D4DBC"/>
    <w:rsid w:val="009E3D10"/>
    <w:rsid w:val="009E652E"/>
    <w:rsid w:val="009F3A73"/>
    <w:rsid w:val="009F5530"/>
    <w:rsid w:val="009F7EA5"/>
    <w:rsid w:val="00A04978"/>
    <w:rsid w:val="00A10223"/>
    <w:rsid w:val="00A134A6"/>
    <w:rsid w:val="00A142ED"/>
    <w:rsid w:val="00A22761"/>
    <w:rsid w:val="00A42968"/>
    <w:rsid w:val="00A43141"/>
    <w:rsid w:val="00A509D2"/>
    <w:rsid w:val="00A5580F"/>
    <w:rsid w:val="00A65781"/>
    <w:rsid w:val="00A81457"/>
    <w:rsid w:val="00A82CCF"/>
    <w:rsid w:val="00A9206C"/>
    <w:rsid w:val="00AA063E"/>
    <w:rsid w:val="00AB1F3F"/>
    <w:rsid w:val="00AE1208"/>
    <w:rsid w:val="00AE501C"/>
    <w:rsid w:val="00B01663"/>
    <w:rsid w:val="00B067CF"/>
    <w:rsid w:val="00B1123A"/>
    <w:rsid w:val="00B13F27"/>
    <w:rsid w:val="00B2011F"/>
    <w:rsid w:val="00B22DA4"/>
    <w:rsid w:val="00B25B54"/>
    <w:rsid w:val="00B267EC"/>
    <w:rsid w:val="00B515DB"/>
    <w:rsid w:val="00B555E9"/>
    <w:rsid w:val="00B570D8"/>
    <w:rsid w:val="00B63773"/>
    <w:rsid w:val="00B677C8"/>
    <w:rsid w:val="00B82DE6"/>
    <w:rsid w:val="00B86273"/>
    <w:rsid w:val="00B87C61"/>
    <w:rsid w:val="00B90C53"/>
    <w:rsid w:val="00BA7F73"/>
    <w:rsid w:val="00BB060A"/>
    <w:rsid w:val="00BB2888"/>
    <w:rsid w:val="00BC052F"/>
    <w:rsid w:val="00BD2363"/>
    <w:rsid w:val="00BE45DA"/>
    <w:rsid w:val="00C01866"/>
    <w:rsid w:val="00C16BAD"/>
    <w:rsid w:val="00C23EC6"/>
    <w:rsid w:val="00C2506C"/>
    <w:rsid w:val="00C25135"/>
    <w:rsid w:val="00C309CD"/>
    <w:rsid w:val="00C322FB"/>
    <w:rsid w:val="00C32BAE"/>
    <w:rsid w:val="00C4062E"/>
    <w:rsid w:val="00C40D45"/>
    <w:rsid w:val="00C6146A"/>
    <w:rsid w:val="00C74964"/>
    <w:rsid w:val="00C75C2F"/>
    <w:rsid w:val="00C8291A"/>
    <w:rsid w:val="00C9595D"/>
    <w:rsid w:val="00CA732C"/>
    <w:rsid w:val="00CA74FD"/>
    <w:rsid w:val="00CD126A"/>
    <w:rsid w:val="00CD55BB"/>
    <w:rsid w:val="00CE5FDF"/>
    <w:rsid w:val="00CF04D5"/>
    <w:rsid w:val="00D07351"/>
    <w:rsid w:val="00D36CC2"/>
    <w:rsid w:val="00D413FE"/>
    <w:rsid w:val="00D6651E"/>
    <w:rsid w:val="00D775D2"/>
    <w:rsid w:val="00D9288A"/>
    <w:rsid w:val="00D93407"/>
    <w:rsid w:val="00D95D0C"/>
    <w:rsid w:val="00DB1BFA"/>
    <w:rsid w:val="00DB2F7C"/>
    <w:rsid w:val="00DE51E6"/>
    <w:rsid w:val="00DF35FA"/>
    <w:rsid w:val="00DF5EDB"/>
    <w:rsid w:val="00E109F5"/>
    <w:rsid w:val="00E16B95"/>
    <w:rsid w:val="00E2058D"/>
    <w:rsid w:val="00E22E23"/>
    <w:rsid w:val="00E25BD0"/>
    <w:rsid w:val="00E32BA1"/>
    <w:rsid w:val="00E3686A"/>
    <w:rsid w:val="00E3751D"/>
    <w:rsid w:val="00E52CC7"/>
    <w:rsid w:val="00E55D66"/>
    <w:rsid w:val="00E57FEC"/>
    <w:rsid w:val="00E61860"/>
    <w:rsid w:val="00E63145"/>
    <w:rsid w:val="00E64065"/>
    <w:rsid w:val="00E6481F"/>
    <w:rsid w:val="00E72037"/>
    <w:rsid w:val="00E73D6D"/>
    <w:rsid w:val="00E73EFD"/>
    <w:rsid w:val="00E751BA"/>
    <w:rsid w:val="00E81F44"/>
    <w:rsid w:val="00E87BF8"/>
    <w:rsid w:val="00E94C65"/>
    <w:rsid w:val="00ED21D7"/>
    <w:rsid w:val="00ED5D08"/>
    <w:rsid w:val="00ED7B91"/>
    <w:rsid w:val="00EE0F65"/>
    <w:rsid w:val="00EE4D86"/>
    <w:rsid w:val="00EE5190"/>
    <w:rsid w:val="00EF2D42"/>
    <w:rsid w:val="00EF3DB5"/>
    <w:rsid w:val="00F16BE9"/>
    <w:rsid w:val="00F30919"/>
    <w:rsid w:val="00F42F3C"/>
    <w:rsid w:val="00F55867"/>
    <w:rsid w:val="00F7039C"/>
    <w:rsid w:val="00F722F1"/>
    <w:rsid w:val="00F742CA"/>
    <w:rsid w:val="00F84DD6"/>
    <w:rsid w:val="00F86840"/>
    <w:rsid w:val="00F90A56"/>
    <w:rsid w:val="00F94734"/>
    <w:rsid w:val="00FA0511"/>
    <w:rsid w:val="00FA1278"/>
    <w:rsid w:val="00FB0E1D"/>
    <w:rsid w:val="00FB24E4"/>
    <w:rsid w:val="00FD422E"/>
    <w:rsid w:val="00FD5F0F"/>
    <w:rsid w:val="00FF1647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56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4956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2D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4956"/>
    <w:rPr>
      <w:rFonts w:ascii="Calibri" w:hAnsi="Calibri" w:cs="Times New Roman"/>
      <w:lang w:val="en-US"/>
    </w:rPr>
  </w:style>
  <w:style w:type="table" w:styleId="TableGrid">
    <w:name w:val="Table Grid"/>
    <w:basedOn w:val="TableNormal"/>
    <w:uiPriority w:val="99"/>
    <w:rsid w:val="002D49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49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95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2D49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4956"/>
    <w:pPr>
      <w:widowControl/>
      <w:spacing w:after="0" w:line="240" w:lineRule="auto"/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4956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2D4956"/>
    <w:pPr>
      <w:widowControl/>
      <w:spacing w:after="0" w:line="240" w:lineRule="auto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D4956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143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E751BA"/>
    <w:pPr>
      <w:ind w:left="720"/>
      <w:contextualSpacing/>
    </w:pPr>
  </w:style>
  <w:style w:type="character" w:customStyle="1" w:styleId="blk">
    <w:name w:val="blk"/>
    <w:basedOn w:val="DefaultParagraphFont"/>
    <w:uiPriority w:val="99"/>
    <w:rsid w:val="00E640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3964</Words>
  <Characters>22601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Александр</cp:lastModifiedBy>
  <cp:revision>2</cp:revision>
  <cp:lastPrinted>2015-01-27T06:42:00Z</cp:lastPrinted>
  <dcterms:created xsi:type="dcterms:W3CDTF">2017-01-10T09:12:00Z</dcterms:created>
  <dcterms:modified xsi:type="dcterms:W3CDTF">2017-01-10T09:12:00Z</dcterms:modified>
</cp:coreProperties>
</file>