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55" w:rsidRPr="00BF3A60" w:rsidRDefault="00375155" w:rsidP="00BF3A60">
      <w:pPr>
        <w:spacing w:line="276" w:lineRule="auto"/>
        <w:ind w:firstLine="708"/>
        <w:rPr>
          <w:szCs w:val="24"/>
        </w:rPr>
      </w:pPr>
      <w:r w:rsidRPr="00BF3A60">
        <w:rPr>
          <w:szCs w:val="24"/>
        </w:rPr>
        <w:t xml:space="preserve">В ходе выполнения проекта по Соглашению о предоставлении субсидии №14.575.21.0107 от «28» ноября 2014 г. с </w:t>
      </w:r>
      <w:proofErr w:type="spellStart"/>
      <w:r w:rsidRPr="00BF3A60">
        <w:rPr>
          <w:szCs w:val="24"/>
        </w:rPr>
        <w:t>Минобрнауки</w:t>
      </w:r>
      <w:proofErr w:type="spellEnd"/>
      <w:r w:rsidRPr="00BF3A60">
        <w:rPr>
          <w:szCs w:val="24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№3 в период с 1.07.2015 по 31.12.2015 </w:t>
      </w:r>
      <w:r w:rsidRPr="00BF3A60">
        <w:rPr>
          <w:b/>
          <w:i/>
          <w:szCs w:val="24"/>
        </w:rPr>
        <w:t>выполнялись следующие работы:</w:t>
      </w:r>
    </w:p>
    <w:p w:rsidR="00666031" w:rsidRPr="00BF3A60" w:rsidRDefault="00621C7D" w:rsidP="00BF3A60">
      <w:pPr>
        <w:spacing w:line="276" w:lineRule="auto"/>
        <w:rPr>
          <w:szCs w:val="24"/>
        </w:rPr>
      </w:pPr>
      <w:r w:rsidRPr="00BF3A60">
        <w:rPr>
          <w:szCs w:val="24"/>
        </w:rPr>
        <w:tab/>
      </w:r>
      <w:r w:rsidR="00666031" w:rsidRPr="00BF3A60">
        <w:rPr>
          <w:szCs w:val="24"/>
        </w:rPr>
        <w:t>1 Разработана эскизная конструкторская документации для изготовления экспериментальных образцов модулей МКА: системы энергоснабжения, системы ориентации, системы связи.</w:t>
      </w:r>
    </w:p>
    <w:p w:rsidR="00666031" w:rsidRPr="00BF3A60" w:rsidRDefault="00621C7D" w:rsidP="00BF3A60">
      <w:pPr>
        <w:spacing w:line="276" w:lineRule="auto"/>
        <w:rPr>
          <w:szCs w:val="24"/>
        </w:rPr>
      </w:pPr>
      <w:r w:rsidRPr="00BF3A60">
        <w:rPr>
          <w:szCs w:val="24"/>
        </w:rPr>
        <w:tab/>
      </w:r>
      <w:r w:rsidR="00666031" w:rsidRPr="00BF3A60">
        <w:rPr>
          <w:szCs w:val="24"/>
        </w:rPr>
        <w:t>2 Изготовлен макет МКА с пленочным детектором космического мусора и метеоритов.</w:t>
      </w:r>
    </w:p>
    <w:p w:rsidR="00666031" w:rsidRPr="00BF3A60" w:rsidRDefault="00621C7D" w:rsidP="00BF3A60">
      <w:pPr>
        <w:spacing w:line="276" w:lineRule="auto"/>
        <w:rPr>
          <w:szCs w:val="24"/>
        </w:rPr>
      </w:pPr>
      <w:r w:rsidRPr="00BF3A60">
        <w:rPr>
          <w:szCs w:val="24"/>
        </w:rPr>
        <w:tab/>
      </w:r>
      <w:r w:rsidR="00666031" w:rsidRPr="00BF3A60">
        <w:rPr>
          <w:szCs w:val="24"/>
        </w:rPr>
        <w:t>3 За внебюджетные средства разработана методика обработки информации, полученной с МКА с пленочным детектором космического мусора и метеоритов.</w:t>
      </w:r>
    </w:p>
    <w:p w:rsidR="00375155" w:rsidRPr="00BF3A60" w:rsidRDefault="00375155" w:rsidP="00143AA3">
      <w:pPr>
        <w:pStyle w:val="3"/>
        <w:widowControl w:val="0"/>
        <w:tabs>
          <w:tab w:val="left" w:pos="1134"/>
        </w:tabs>
        <w:spacing w:after="0" w:line="276" w:lineRule="auto"/>
        <w:ind w:firstLine="709"/>
        <w:jc w:val="both"/>
        <w:rPr>
          <w:b/>
          <w:i/>
          <w:iCs/>
          <w:sz w:val="24"/>
          <w:szCs w:val="24"/>
        </w:rPr>
      </w:pPr>
      <w:r w:rsidRPr="00BF3A60">
        <w:rPr>
          <w:b/>
          <w:i/>
          <w:iCs/>
          <w:sz w:val="24"/>
          <w:szCs w:val="24"/>
        </w:rPr>
        <w:t>При этом получены следующие результаты:</w:t>
      </w:r>
    </w:p>
    <w:p w:rsidR="00A307D5" w:rsidRPr="00BF3A60" w:rsidRDefault="00375155" w:rsidP="00BF3A60">
      <w:pPr>
        <w:spacing w:line="276" w:lineRule="auto"/>
        <w:ind w:firstLine="709"/>
        <w:rPr>
          <w:szCs w:val="24"/>
          <w:lang w:eastAsia="ru-RU"/>
        </w:rPr>
      </w:pPr>
      <w:r w:rsidRPr="00BF3A60">
        <w:rPr>
          <w:szCs w:val="24"/>
        </w:rPr>
        <w:t xml:space="preserve">1. </w:t>
      </w:r>
      <w:r w:rsidR="00A307D5" w:rsidRPr="00BF3A60">
        <w:rPr>
          <w:szCs w:val="24"/>
          <w:lang w:eastAsia="ru-RU"/>
        </w:rPr>
        <w:t>В ходе конструирования систем МКА с пленочным детектором космического мусора и метеоритов были разработаны:</w:t>
      </w:r>
    </w:p>
    <w:p w:rsidR="00A307D5" w:rsidRPr="00BF3A60" w:rsidRDefault="00BF3A60" w:rsidP="00BF3A60">
      <w:pPr>
        <w:spacing w:line="276" w:lineRule="auto"/>
        <w:ind w:firstLine="709"/>
        <w:rPr>
          <w:szCs w:val="24"/>
          <w:lang w:eastAsia="ru-RU"/>
        </w:rPr>
      </w:pPr>
      <w:r>
        <w:rPr>
          <w:szCs w:val="24"/>
          <w:lang w:eastAsia="ru-RU"/>
        </w:rPr>
        <w:t>–</w:t>
      </w:r>
      <w:r w:rsidR="00A307D5" w:rsidRPr="00BF3A60">
        <w:rPr>
          <w:szCs w:val="24"/>
          <w:lang w:eastAsia="ru-RU"/>
        </w:rPr>
        <w:t xml:space="preserve"> чертежи общего вида аппаратуры системы энергоснабжения в соответствии с ГОСТ2.125-84; </w:t>
      </w:r>
    </w:p>
    <w:p w:rsidR="00A307D5" w:rsidRPr="00BF3A60" w:rsidRDefault="00BF3A60" w:rsidP="00BF3A60">
      <w:pPr>
        <w:spacing w:line="276" w:lineRule="auto"/>
        <w:ind w:firstLine="709"/>
        <w:rPr>
          <w:szCs w:val="24"/>
          <w:lang w:eastAsia="ru-RU"/>
        </w:rPr>
      </w:pPr>
      <w:r>
        <w:rPr>
          <w:szCs w:val="24"/>
          <w:lang w:eastAsia="ru-RU"/>
        </w:rPr>
        <w:t>–</w:t>
      </w:r>
      <w:r w:rsidR="00A307D5" w:rsidRPr="00BF3A60">
        <w:rPr>
          <w:szCs w:val="24"/>
          <w:lang w:eastAsia="ru-RU"/>
        </w:rPr>
        <w:t xml:space="preserve"> чертежи общего вида аппаратуры системы ориентации в соответствии с ГОСТ2.125-84;</w:t>
      </w:r>
    </w:p>
    <w:p w:rsidR="00A307D5" w:rsidRPr="00BF3A60" w:rsidRDefault="00BF3A60" w:rsidP="00BF3A60">
      <w:pPr>
        <w:spacing w:line="276" w:lineRule="auto"/>
        <w:ind w:firstLine="709"/>
        <w:rPr>
          <w:szCs w:val="24"/>
          <w:lang w:eastAsia="ru-RU"/>
        </w:rPr>
      </w:pPr>
      <w:r>
        <w:rPr>
          <w:szCs w:val="24"/>
          <w:lang w:eastAsia="ru-RU"/>
        </w:rPr>
        <w:t>–</w:t>
      </w:r>
      <w:r w:rsidR="00A307D5" w:rsidRPr="00BF3A60">
        <w:rPr>
          <w:szCs w:val="24"/>
          <w:lang w:eastAsia="ru-RU"/>
        </w:rPr>
        <w:t xml:space="preserve"> чертежи общего вида аппаратуры системы связи в соответствии с ГОСТ2.125-84;</w:t>
      </w:r>
    </w:p>
    <w:p w:rsidR="00A307D5" w:rsidRPr="00BF3A60" w:rsidRDefault="00BF3A60" w:rsidP="00BF3A60">
      <w:pPr>
        <w:spacing w:line="276" w:lineRule="auto"/>
        <w:ind w:firstLine="709"/>
        <w:rPr>
          <w:szCs w:val="24"/>
          <w:lang w:eastAsia="ru-RU"/>
        </w:rPr>
      </w:pPr>
      <w:r>
        <w:rPr>
          <w:szCs w:val="24"/>
          <w:lang w:eastAsia="ru-RU"/>
        </w:rPr>
        <w:t>–</w:t>
      </w:r>
      <w:r w:rsidR="00A307D5" w:rsidRPr="00BF3A60">
        <w:rPr>
          <w:szCs w:val="24"/>
          <w:lang w:eastAsia="ru-RU"/>
        </w:rPr>
        <w:t xml:space="preserve"> схемы электрических соединений и подключения в соответствии с ГОСТ 2.701-2008;</w:t>
      </w:r>
    </w:p>
    <w:p w:rsidR="00A307D5" w:rsidRPr="00BF3A60" w:rsidRDefault="00BF3A60" w:rsidP="00BF3A60">
      <w:pPr>
        <w:spacing w:line="276" w:lineRule="auto"/>
        <w:ind w:firstLine="709"/>
        <w:rPr>
          <w:szCs w:val="24"/>
        </w:rPr>
      </w:pPr>
      <w:r>
        <w:rPr>
          <w:szCs w:val="24"/>
          <w:lang w:eastAsia="ru-RU"/>
        </w:rPr>
        <w:t>–</w:t>
      </w:r>
      <w:r w:rsidR="00A307D5" w:rsidRPr="00BF3A60">
        <w:rPr>
          <w:szCs w:val="24"/>
          <w:lang w:eastAsia="ru-RU"/>
        </w:rPr>
        <w:t xml:space="preserve"> пояснительная записка системы энергоснабжения в соответствии с ГОСТ2.106-96</w:t>
      </w:r>
      <w:r>
        <w:rPr>
          <w:szCs w:val="24"/>
          <w:lang w:eastAsia="ru-RU"/>
        </w:rPr>
        <w:t>.</w:t>
      </w:r>
    </w:p>
    <w:p w:rsidR="00A307D5" w:rsidRPr="00BF3A60" w:rsidRDefault="00375155" w:rsidP="00BF3A60">
      <w:pPr>
        <w:spacing w:line="276" w:lineRule="auto"/>
        <w:ind w:firstLine="709"/>
        <w:rPr>
          <w:szCs w:val="24"/>
          <w:lang w:eastAsia="ru-RU"/>
        </w:rPr>
      </w:pPr>
      <w:r w:rsidRPr="00BF3A60">
        <w:rPr>
          <w:szCs w:val="24"/>
        </w:rPr>
        <w:t xml:space="preserve">2. </w:t>
      </w:r>
      <w:r w:rsidR="00A307D5" w:rsidRPr="00BF3A60">
        <w:rPr>
          <w:szCs w:val="24"/>
          <w:lang w:eastAsia="ru-RU"/>
        </w:rPr>
        <w:t xml:space="preserve">Изготовленный макет МКА включает в себя модуль обработки информации с датчика, блок для соединения всех модулей МКА, систему энергоснабжения, систему ориентации, систему связи. Пленочный датчик для мониторинга космического мусора выполнен в уменьшенном варианте для проведения ударных экспериментов. Макет эмулирует работу МКА: регистрирует космический мусор и </w:t>
      </w:r>
      <w:proofErr w:type="spellStart"/>
      <w:r w:rsidR="00A307D5" w:rsidRPr="00BF3A60">
        <w:rPr>
          <w:szCs w:val="24"/>
          <w:lang w:eastAsia="ru-RU"/>
        </w:rPr>
        <w:t>микрометеороиды</w:t>
      </w:r>
      <w:proofErr w:type="spellEnd"/>
      <w:r w:rsidR="00A307D5" w:rsidRPr="00BF3A60">
        <w:rPr>
          <w:szCs w:val="24"/>
          <w:lang w:eastAsia="ru-RU"/>
        </w:rPr>
        <w:t>, производит ориентацию и передачу собранной информации.</w:t>
      </w:r>
    </w:p>
    <w:p w:rsidR="00BA533E" w:rsidRPr="00BF3A60" w:rsidRDefault="00BF3A60" w:rsidP="00BF3A60">
      <w:pPr>
        <w:spacing w:line="276" w:lineRule="auto"/>
        <w:rPr>
          <w:szCs w:val="24"/>
        </w:rPr>
      </w:pPr>
      <w:r>
        <w:rPr>
          <w:szCs w:val="24"/>
          <w:lang w:eastAsia="ru-RU"/>
        </w:rPr>
        <w:tab/>
      </w:r>
      <w:r w:rsidR="00A307D5" w:rsidRPr="00BF3A60">
        <w:rPr>
          <w:szCs w:val="24"/>
          <w:lang w:eastAsia="ru-RU"/>
        </w:rPr>
        <w:t xml:space="preserve">Разработанный макет МКА с пленочным детектором для регистрации космического мусора и метеоритов обеспечивает регистрацию микрочастицы размерами до 1 мм и скоростью от 1 км/с до 30 км/с и соответствует требованиям положения РК-11-КТ и ОСТ 134-1021-99. </w:t>
      </w:r>
      <w:r w:rsidR="000B0931" w:rsidRPr="00BF3A60">
        <w:rPr>
          <w:szCs w:val="24"/>
        </w:rPr>
        <w:t>Внешний вид макета показан на рисунке 1 и 2.</w:t>
      </w:r>
    </w:p>
    <w:p w:rsidR="000F1DDC" w:rsidRPr="00BF3A60" w:rsidRDefault="000F1DDC" w:rsidP="00BF3A60">
      <w:pPr>
        <w:spacing w:line="276" w:lineRule="auto"/>
        <w:rPr>
          <w:szCs w:val="24"/>
        </w:rPr>
      </w:pPr>
    </w:p>
    <w:p w:rsidR="009D711D" w:rsidRPr="00BF3A60" w:rsidRDefault="009D711D" w:rsidP="00BF3A60">
      <w:pPr>
        <w:spacing w:line="276" w:lineRule="auto"/>
        <w:jc w:val="center"/>
        <w:rPr>
          <w:rFonts w:eastAsia="Times New Roman"/>
          <w:szCs w:val="24"/>
          <w:lang w:eastAsia="ru-RU"/>
        </w:rPr>
      </w:pPr>
      <w:r w:rsidRPr="00BF3A60">
        <w:rPr>
          <w:rFonts w:eastAsia="Times New Roman"/>
          <w:noProof/>
          <w:szCs w:val="24"/>
          <w:lang w:eastAsia="ru-RU"/>
        </w:rPr>
        <w:lastRenderedPageBreak/>
        <w:drawing>
          <wp:inline distT="0" distB="0" distL="0" distR="0">
            <wp:extent cx="4562475" cy="3041813"/>
            <wp:effectExtent l="19050" t="0" r="9525" b="0"/>
            <wp:docPr id="16" name="Рисунок 15" descr="IMG_6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04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1D" w:rsidRPr="00BF3A60" w:rsidRDefault="009D711D" w:rsidP="00BF3A60">
      <w:pPr>
        <w:spacing w:line="276" w:lineRule="auto"/>
        <w:ind w:firstLine="540"/>
        <w:jc w:val="center"/>
        <w:rPr>
          <w:rFonts w:eastAsia="Times New Roman"/>
          <w:szCs w:val="24"/>
          <w:lang w:eastAsia="ru-RU"/>
        </w:rPr>
      </w:pPr>
      <w:r w:rsidRPr="00BF3A60">
        <w:rPr>
          <w:rFonts w:eastAsia="Times New Roman"/>
          <w:szCs w:val="24"/>
          <w:lang w:eastAsia="ru-RU"/>
        </w:rPr>
        <w:t xml:space="preserve">Рисунок 1 </w:t>
      </w:r>
      <w:r w:rsidRPr="00BF3A60">
        <w:rPr>
          <w:rFonts w:eastAsia="Times New Roman"/>
          <w:szCs w:val="24"/>
          <w:lang w:eastAsia="ru-RU"/>
        </w:rPr>
        <w:sym w:font="Symbol" w:char="F02D"/>
      </w:r>
      <w:r w:rsidRPr="00BF3A60">
        <w:rPr>
          <w:rFonts w:eastAsia="Times New Roman"/>
          <w:szCs w:val="24"/>
          <w:lang w:eastAsia="ru-RU"/>
        </w:rPr>
        <w:t xml:space="preserve"> Внешний вид макета МКА для регистрации микрометеоритов и космического мусора</w:t>
      </w:r>
    </w:p>
    <w:p w:rsidR="00095173" w:rsidRPr="00BF3A60" w:rsidRDefault="00095173" w:rsidP="00BF3A60">
      <w:pPr>
        <w:spacing w:line="276" w:lineRule="auto"/>
        <w:ind w:firstLine="540"/>
        <w:jc w:val="center"/>
        <w:rPr>
          <w:rFonts w:eastAsia="Times New Roman"/>
          <w:szCs w:val="24"/>
          <w:lang w:eastAsia="ru-RU"/>
        </w:rPr>
      </w:pPr>
    </w:p>
    <w:p w:rsidR="009D711D" w:rsidRPr="00BF3A60" w:rsidRDefault="009D711D" w:rsidP="00BF3A60">
      <w:pPr>
        <w:spacing w:line="276" w:lineRule="auto"/>
        <w:jc w:val="center"/>
        <w:rPr>
          <w:rFonts w:eastAsia="Times New Roman"/>
          <w:szCs w:val="24"/>
          <w:lang w:eastAsia="ru-RU"/>
        </w:rPr>
      </w:pPr>
      <w:r w:rsidRPr="00BF3A60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295775" cy="2864003"/>
            <wp:effectExtent l="19050" t="0" r="9525" b="0"/>
            <wp:docPr id="15" name="Рисунок 14" descr="IMG_6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039" cy="286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1D" w:rsidRPr="00BF3A60" w:rsidRDefault="009D711D" w:rsidP="00BF3A60">
      <w:pPr>
        <w:spacing w:line="276" w:lineRule="auto"/>
        <w:ind w:firstLine="540"/>
        <w:jc w:val="center"/>
        <w:rPr>
          <w:rFonts w:eastAsia="Times New Roman"/>
          <w:szCs w:val="24"/>
          <w:lang w:eastAsia="ru-RU"/>
        </w:rPr>
      </w:pPr>
      <w:r w:rsidRPr="00BF3A60">
        <w:rPr>
          <w:rFonts w:eastAsia="Times New Roman"/>
          <w:szCs w:val="24"/>
          <w:lang w:eastAsia="ru-RU"/>
        </w:rPr>
        <w:t xml:space="preserve">Рисунок 2 </w:t>
      </w:r>
      <w:r w:rsidRPr="00BF3A60">
        <w:rPr>
          <w:rFonts w:eastAsia="Times New Roman"/>
          <w:szCs w:val="24"/>
          <w:lang w:eastAsia="ru-RU"/>
        </w:rPr>
        <w:sym w:font="Symbol" w:char="F02D"/>
      </w:r>
      <w:r w:rsidRPr="00BF3A60">
        <w:rPr>
          <w:rFonts w:eastAsia="Times New Roman"/>
          <w:szCs w:val="24"/>
          <w:lang w:eastAsia="ru-RU"/>
        </w:rPr>
        <w:t xml:space="preserve"> Приборный отсек макета МКА</w:t>
      </w:r>
    </w:p>
    <w:p w:rsidR="00621C7D" w:rsidRPr="00BF3A60" w:rsidRDefault="00621C7D" w:rsidP="00BF3A60">
      <w:pPr>
        <w:spacing w:line="276" w:lineRule="auto"/>
        <w:ind w:firstLine="540"/>
        <w:jc w:val="center"/>
        <w:rPr>
          <w:rFonts w:eastAsia="Times New Roman"/>
          <w:szCs w:val="24"/>
          <w:lang w:eastAsia="ru-RU"/>
        </w:rPr>
      </w:pPr>
    </w:p>
    <w:p w:rsidR="001E35AA" w:rsidRPr="00BF3A60" w:rsidRDefault="001E35AA" w:rsidP="00BF3A60">
      <w:pPr>
        <w:spacing w:line="276" w:lineRule="auto"/>
        <w:rPr>
          <w:szCs w:val="24"/>
          <w:lang w:eastAsia="ru-RU"/>
        </w:rPr>
      </w:pPr>
      <w:r w:rsidRPr="00BF3A60">
        <w:rPr>
          <w:szCs w:val="24"/>
        </w:rPr>
        <w:tab/>
        <w:t xml:space="preserve">3. </w:t>
      </w:r>
      <w:r w:rsidRPr="00BF3A60">
        <w:rPr>
          <w:szCs w:val="24"/>
          <w:lang w:eastAsia="ru-RU"/>
        </w:rPr>
        <w:t xml:space="preserve">В разработанной методике описан расчет параметров частицы по информации с пленочного детектора космического мусора и микрометеоритов. Приведен порядок </w:t>
      </w:r>
      <w:r w:rsidRPr="00BF3A60">
        <w:rPr>
          <w:szCs w:val="24"/>
        </w:rPr>
        <w:t xml:space="preserve">подготовки и проведения измерений </w:t>
      </w:r>
      <w:r w:rsidRPr="00BF3A60">
        <w:rPr>
          <w:szCs w:val="24"/>
          <w:lang w:eastAsia="ru-RU"/>
        </w:rPr>
        <w:t>параметров высокоскоростных частиц макетом пленочного детектора на ускорителе твердых частиц. Разработанная методика обработки включает методику сбора данных со всех датчиков, расположенных на борту МКА.</w:t>
      </w:r>
    </w:p>
    <w:p w:rsidR="00375155" w:rsidRPr="00BF3A60" w:rsidRDefault="001E35AA" w:rsidP="00BF3A60">
      <w:pPr>
        <w:widowControl w:val="0"/>
        <w:suppressAutoHyphens/>
        <w:spacing w:line="276" w:lineRule="auto"/>
        <w:ind w:firstLine="709"/>
        <w:rPr>
          <w:szCs w:val="24"/>
        </w:rPr>
      </w:pPr>
      <w:r w:rsidRPr="00BF3A60">
        <w:rPr>
          <w:szCs w:val="24"/>
          <w:lang w:eastAsia="ru-RU"/>
        </w:rPr>
        <w:t>Методика обработки информации с МКА с пленочным детектором выполнена по ГОСТ Р 8.563-96</w:t>
      </w:r>
    </w:p>
    <w:p w:rsidR="00A307D5" w:rsidRPr="00BF3A60" w:rsidRDefault="00685B54" w:rsidP="00BF3A60">
      <w:pPr>
        <w:widowControl w:val="0"/>
        <w:suppressAutoHyphens/>
        <w:spacing w:line="276" w:lineRule="auto"/>
        <w:ind w:firstLine="709"/>
        <w:rPr>
          <w:szCs w:val="24"/>
        </w:rPr>
      </w:pPr>
      <w:r w:rsidRPr="00BF3A60">
        <w:rPr>
          <w:color w:val="000000"/>
          <w:szCs w:val="24"/>
        </w:rPr>
        <w:t>Работы, выполненные з</w:t>
      </w:r>
      <w:r w:rsidR="001E35AA" w:rsidRPr="00BF3A60">
        <w:rPr>
          <w:color w:val="000000"/>
          <w:szCs w:val="24"/>
        </w:rPr>
        <w:t>а отчетный период по третьему этапу</w:t>
      </w:r>
      <w:r w:rsidRPr="00BF3A60">
        <w:rPr>
          <w:color w:val="000000"/>
          <w:szCs w:val="24"/>
        </w:rPr>
        <w:t>,</w:t>
      </w:r>
      <w:r w:rsidR="001E35AA" w:rsidRPr="00BF3A60">
        <w:rPr>
          <w:color w:val="000000"/>
          <w:szCs w:val="24"/>
        </w:rPr>
        <w:t xml:space="preserve"> соответств</w:t>
      </w:r>
      <w:r w:rsidRPr="00BF3A60">
        <w:rPr>
          <w:color w:val="000000"/>
          <w:szCs w:val="24"/>
        </w:rPr>
        <w:t>уют</w:t>
      </w:r>
      <w:r w:rsidR="001E35AA" w:rsidRPr="00BF3A60">
        <w:rPr>
          <w:color w:val="000000"/>
          <w:szCs w:val="24"/>
        </w:rPr>
        <w:t xml:space="preserve"> </w:t>
      </w:r>
      <w:r w:rsidRPr="00BF3A60">
        <w:rPr>
          <w:color w:val="000000"/>
          <w:szCs w:val="24"/>
        </w:rPr>
        <w:t>требованиям</w:t>
      </w:r>
      <w:r w:rsidR="001E35AA" w:rsidRPr="00BF3A60">
        <w:rPr>
          <w:color w:val="000000"/>
          <w:szCs w:val="24"/>
        </w:rPr>
        <w:t xml:space="preserve"> Технического задания</w:t>
      </w:r>
      <w:r w:rsidRPr="00BF3A60">
        <w:rPr>
          <w:color w:val="000000"/>
          <w:szCs w:val="24"/>
        </w:rPr>
        <w:t xml:space="preserve"> и</w:t>
      </w:r>
      <w:r w:rsidR="001E35AA" w:rsidRPr="00BF3A60">
        <w:rPr>
          <w:color w:val="000000"/>
          <w:szCs w:val="24"/>
        </w:rPr>
        <w:t xml:space="preserve"> Плана-графика исполнения обязательств</w:t>
      </w:r>
      <w:r w:rsidRPr="00BF3A60">
        <w:rPr>
          <w:color w:val="000000"/>
          <w:szCs w:val="24"/>
        </w:rPr>
        <w:t>.</w:t>
      </w:r>
      <w:r w:rsidR="001E35AA" w:rsidRPr="00BF3A60">
        <w:rPr>
          <w:color w:val="000000"/>
          <w:szCs w:val="24"/>
        </w:rPr>
        <w:t xml:space="preserve"> </w:t>
      </w:r>
    </w:p>
    <w:p w:rsidR="00666031" w:rsidRPr="00BF3A60" w:rsidRDefault="00375155" w:rsidP="00BF3A60">
      <w:pPr>
        <w:spacing w:line="276" w:lineRule="auto"/>
        <w:ind w:firstLine="539"/>
        <w:rPr>
          <w:szCs w:val="24"/>
        </w:rPr>
      </w:pPr>
      <w:r w:rsidRPr="00BF3A60">
        <w:rPr>
          <w:iCs/>
          <w:szCs w:val="24"/>
        </w:rPr>
        <w:t xml:space="preserve">Комиссия </w:t>
      </w:r>
      <w:proofErr w:type="spellStart"/>
      <w:r w:rsidRPr="00BF3A60">
        <w:rPr>
          <w:iCs/>
          <w:szCs w:val="24"/>
        </w:rPr>
        <w:t>Минобрнауки</w:t>
      </w:r>
      <w:proofErr w:type="spellEnd"/>
      <w:r w:rsidRPr="00BF3A60">
        <w:rPr>
          <w:iCs/>
          <w:szCs w:val="24"/>
        </w:rPr>
        <w:t xml:space="preserve"> России признала обязательства по Соглашению на отчетном этапе исполненными надлежащим образом.</w:t>
      </w:r>
    </w:p>
    <w:sectPr w:rsidR="00666031" w:rsidRPr="00BF3A60" w:rsidSect="004F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6031"/>
    <w:rsid w:val="00080CFA"/>
    <w:rsid w:val="0009002C"/>
    <w:rsid w:val="00095173"/>
    <w:rsid w:val="000B0931"/>
    <w:rsid w:val="000F1DDC"/>
    <w:rsid w:val="00143AA3"/>
    <w:rsid w:val="001E35AA"/>
    <w:rsid w:val="002A6975"/>
    <w:rsid w:val="002E4FF1"/>
    <w:rsid w:val="00375155"/>
    <w:rsid w:val="003D6B58"/>
    <w:rsid w:val="00441563"/>
    <w:rsid w:val="004F75C3"/>
    <w:rsid w:val="00506E0B"/>
    <w:rsid w:val="005C0CB3"/>
    <w:rsid w:val="005E7473"/>
    <w:rsid w:val="00621C7D"/>
    <w:rsid w:val="00666031"/>
    <w:rsid w:val="00685B54"/>
    <w:rsid w:val="00747F39"/>
    <w:rsid w:val="007C7884"/>
    <w:rsid w:val="0093789B"/>
    <w:rsid w:val="009B3F32"/>
    <w:rsid w:val="009D711D"/>
    <w:rsid w:val="00A307D5"/>
    <w:rsid w:val="00AB53CA"/>
    <w:rsid w:val="00BF3A60"/>
    <w:rsid w:val="00D44FB8"/>
    <w:rsid w:val="00DB188C"/>
    <w:rsid w:val="00F0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375155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75155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</dc:creator>
  <cp:keywords/>
  <dc:description/>
  <cp:lastModifiedBy>ASV</cp:lastModifiedBy>
  <cp:revision>11</cp:revision>
  <dcterms:created xsi:type="dcterms:W3CDTF">2016-07-08T07:39:00Z</dcterms:created>
  <dcterms:modified xsi:type="dcterms:W3CDTF">2016-07-22T10:36:00Z</dcterms:modified>
</cp:coreProperties>
</file>