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29" w:rsidRPr="0012195E" w:rsidRDefault="006D5129" w:rsidP="00E82D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2195E">
        <w:rPr>
          <w:color w:val="000000"/>
        </w:rPr>
        <w:t>В ходе выполнения проекта по Соглашению о предоставлении субсидии от 01.08.201</w:t>
      </w:r>
      <w:r w:rsidR="000D5231">
        <w:rPr>
          <w:color w:val="000000"/>
        </w:rPr>
        <w:t>4</w:t>
      </w:r>
      <w:r w:rsidR="0012195E" w:rsidRPr="0012195E">
        <w:rPr>
          <w:color w:val="000000"/>
        </w:rPr>
        <w:t> </w:t>
      </w:r>
      <w:r w:rsidRPr="0012195E">
        <w:rPr>
          <w:color w:val="000000"/>
        </w:rPr>
        <w:t xml:space="preserve">г. № 14.574.21.0094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</w:r>
      <w:r w:rsidR="00E82DCD">
        <w:rPr>
          <w:color w:val="000000"/>
        </w:rPr>
        <w:t>2</w:t>
      </w:r>
      <w:r w:rsidRPr="0012195E">
        <w:rPr>
          <w:color w:val="000000"/>
        </w:rPr>
        <w:t xml:space="preserve"> в период с 01.0</w:t>
      </w:r>
      <w:r w:rsidR="00E82DCD">
        <w:rPr>
          <w:color w:val="000000"/>
        </w:rPr>
        <w:t>1</w:t>
      </w:r>
      <w:r w:rsidRPr="0012195E">
        <w:rPr>
          <w:color w:val="000000"/>
        </w:rPr>
        <w:t>.201</w:t>
      </w:r>
      <w:bookmarkStart w:id="0" w:name="_GoBack"/>
      <w:bookmarkEnd w:id="0"/>
      <w:r w:rsidR="00E82DCD">
        <w:rPr>
          <w:color w:val="000000"/>
        </w:rPr>
        <w:t>5 г. по 30.06</w:t>
      </w:r>
      <w:r w:rsidRPr="0012195E">
        <w:rPr>
          <w:color w:val="000000"/>
        </w:rPr>
        <w:t>.201</w:t>
      </w:r>
      <w:r w:rsidR="00E82DCD">
        <w:rPr>
          <w:color w:val="000000"/>
        </w:rPr>
        <w:t>5</w:t>
      </w:r>
      <w:r w:rsidRPr="0012195E">
        <w:rPr>
          <w:color w:val="000000"/>
        </w:rPr>
        <w:t xml:space="preserve"> г. </w:t>
      </w:r>
      <w:r w:rsidRPr="0012195E">
        <w:rPr>
          <w:b/>
          <w:i/>
          <w:color w:val="000000"/>
        </w:rPr>
        <w:t>выполнялись следующие работы:</w:t>
      </w:r>
    </w:p>
    <w:p w:rsidR="00E82DCD" w:rsidRPr="00E82DCD" w:rsidRDefault="00E82DCD" w:rsidP="00E82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>1 Разработ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82DCD">
        <w:rPr>
          <w:rFonts w:ascii="Times New Roman" w:hAnsi="Times New Roman" w:cs="Times New Roman"/>
          <w:sz w:val="24"/>
          <w:szCs w:val="24"/>
        </w:rPr>
        <w:t xml:space="preserve"> эскизн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2DCD">
        <w:rPr>
          <w:rFonts w:ascii="Times New Roman" w:hAnsi="Times New Roman" w:cs="Times New Roman"/>
          <w:sz w:val="24"/>
          <w:szCs w:val="24"/>
        </w:rPr>
        <w:t xml:space="preserve"> конструкторск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2DCD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2DCD">
        <w:rPr>
          <w:rFonts w:ascii="Times New Roman" w:hAnsi="Times New Roman" w:cs="Times New Roman"/>
          <w:sz w:val="24"/>
          <w:szCs w:val="24"/>
        </w:rPr>
        <w:t xml:space="preserve"> на экспериментальный образец установки экспресс-диагностики наноматериалов.</w:t>
      </w:r>
    </w:p>
    <w:p w:rsidR="00E82DCD" w:rsidRPr="00E82DCD" w:rsidRDefault="00E82DCD" w:rsidP="00E82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>2 Разработ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82DC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82DCD">
        <w:rPr>
          <w:rFonts w:ascii="Times New Roman" w:hAnsi="Times New Roman" w:cs="Times New Roman"/>
          <w:sz w:val="24"/>
          <w:szCs w:val="24"/>
        </w:rPr>
        <w:t xml:space="preserve"> и 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2DCD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 наноматериалов.</w:t>
      </w:r>
    </w:p>
    <w:p w:rsidR="00E82DCD" w:rsidRPr="00E82DCD" w:rsidRDefault="00E82DCD" w:rsidP="00E82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>3 Разработ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82DCD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2DCD">
        <w:rPr>
          <w:rFonts w:ascii="Times New Roman" w:hAnsi="Times New Roman" w:cs="Times New Roman"/>
          <w:sz w:val="24"/>
          <w:szCs w:val="24"/>
        </w:rPr>
        <w:t xml:space="preserve"> оценки погрешности метода экспресс-диагностики электромагнитных параметров наноматериалов.</w:t>
      </w:r>
    </w:p>
    <w:p w:rsidR="00E82DCD" w:rsidRPr="00E82DCD" w:rsidRDefault="00E82DCD" w:rsidP="00E82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>4 Обоснован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82DCD">
        <w:rPr>
          <w:rFonts w:ascii="Times New Roman" w:hAnsi="Times New Roman" w:cs="Times New Roman"/>
          <w:sz w:val="24"/>
          <w:szCs w:val="24"/>
        </w:rPr>
        <w:t xml:space="preserve"> и разработ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82DCD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82DCD">
        <w:rPr>
          <w:rFonts w:ascii="Times New Roman" w:hAnsi="Times New Roman" w:cs="Times New Roman"/>
          <w:sz w:val="24"/>
          <w:szCs w:val="24"/>
        </w:rPr>
        <w:t xml:space="preserve"> по метрологическому обеспечению метода экспресс-диагностики параметров наноматериалов.</w:t>
      </w:r>
    </w:p>
    <w:p w:rsidR="00E82DCD" w:rsidRPr="00E82DCD" w:rsidRDefault="00E82DCD" w:rsidP="00E82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2DCD">
        <w:rPr>
          <w:rFonts w:ascii="Times New Roman" w:hAnsi="Times New Roman" w:cs="Times New Roman"/>
          <w:sz w:val="24"/>
          <w:szCs w:val="24"/>
        </w:rPr>
        <w:t>одбор эталонного испытательного оборудования для определения электрофизических и электромагнитных параметров наноматериалов (исполнитель – Индустриальный партнер проекта).</w:t>
      </w:r>
    </w:p>
    <w:p w:rsidR="00E82DCD" w:rsidRPr="00E82DCD" w:rsidRDefault="00E82DCD" w:rsidP="00E82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DCD">
        <w:rPr>
          <w:rFonts w:ascii="Times New Roman" w:hAnsi="Times New Roman" w:cs="Times New Roman"/>
          <w:sz w:val="24"/>
          <w:szCs w:val="24"/>
        </w:rPr>
        <w:t>частие в мероприятиях направленных на освещение и популяризацию результатов ПНИ (исполнитель – Индустриальный партнер проекта).</w:t>
      </w:r>
    </w:p>
    <w:p w:rsidR="006D5129" w:rsidRPr="0012195E" w:rsidRDefault="006D5129" w:rsidP="00E82DC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12195E">
        <w:rPr>
          <w:b/>
          <w:i/>
          <w:color w:val="000000"/>
        </w:rPr>
        <w:t>При этом были получены следующие результаты:</w:t>
      </w:r>
    </w:p>
    <w:p w:rsidR="00E82DCD" w:rsidRPr="00E82DCD" w:rsidRDefault="00E82DCD" w:rsidP="00E82DCD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 xml:space="preserve">1 Разработан комплект эскизной конструкторской документации на экспериментальный образец установки экспресс-диагностики наноматериалов, в который входят структурная схема установки, сборочный чертеж измерительного шкафа и руководство по эксплуатации. Разработаны общая структурная схема установки, состоящая из генератора, анализатора и контроллера установки, функциональная схема контроллера установки. </w:t>
      </w:r>
    </w:p>
    <w:p w:rsidR="00E82DCD" w:rsidRPr="00E82DCD" w:rsidRDefault="00E82DCD" w:rsidP="00E82DCD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>2 Разработана программа и методика проведения экспериментальных исследований наноматериалов, включающая в себя требования к условиям, обеспечению и проведению экспериментальных исследований, к персоналу, допущенному к проведению исследований.</w:t>
      </w:r>
    </w:p>
    <w:p w:rsidR="00E82DCD" w:rsidRPr="00E82DCD" w:rsidRDefault="00E82DCD" w:rsidP="00E82DCD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 xml:space="preserve">3 Разработана методика </w:t>
      </w:r>
      <w:proofErr w:type="gramStart"/>
      <w:r w:rsidRPr="00E82DCD">
        <w:rPr>
          <w:rFonts w:ascii="Times New Roman" w:hAnsi="Times New Roman" w:cs="Times New Roman"/>
          <w:sz w:val="24"/>
          <w:szCs w:val="24"/>
        </w:rPr>
        <w:t>оценки погрешности метода измерений электромагнитных параметров</w:t>
      </w:r>
      <w:proofErr w:type="gramEnd"/>
      <w:r w:rsidRPr="00E82DCD">
        <w:rPr>
          <w:rFonts w:ascii="Times New Roman" w:hAnsi="Times New Roman" w:cs="Times New Roman"/>
          <w:sz w:val="24"/>
          <w:szCs w:val="24"/>
        </w:rPr>
        <w:t xml:space="preserve"> наноматериалов, основанного на обработке данных измерительной процедуры путем решения системы уравнений, связывающих амплитудные и фазовые составляющие спектра отражённого от контролируемого материала сигнала, классифицируемая как «косвенные измерения». Определена совокупность и последовательность операций, а также аналитические выражения для нахождения суммарных погрешностей измерения каждого электромагнитного параметра при любых конкретных значениях инструментальных погрешностей измерительной схемы.</w:t>
      </w:r>
    </w:p>
    <w:p w:rsidR="00E82DCD" w:rsidRPr="00E82DCD" w:rsidRDefault="00E82DCD" w:rsidP="00E82DCD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 xml:space="preserve">4 Разработанная методика позволяет определять требования по </w:t>
      </w:r>
      <w:proofErr w:type="gramStart"/>
      <w:r w:rsidRPr="00E82DCD">
        <w:rPr>
          <w:rFonts w:ascii="Times New Roman" w:hAnsi="Times New Roman" w:cs="Times New Roman"/>
          <w:sz w:val="24"/>
          <w:szCs w:val="24"/>
        </w:rPr>
        <w:t>метрологическому</w:t>
      </w:r>
      <w:proofErr w:type="gramEnd"/>
      <w:r w:rsidRPr="00E82DCD">
        <w:rPr>
          <w:rFonts w:ascii="Times New Roman" w:hAnsi="Times New Roman" w:cs="Times New Roman"/>
          <w:sz w:val="24"/>
          <w:szCs w:val="24"/>
        </w:rPr>
        <w:t xml:space="preserve"> обеспечения метода – к составляющим измерительного оборудования по предельно допустимым погрешностям измерения контролируемых параметров. </w:t>
      </w:r>
    </w:p>
    <w:p w:rsidR="00E82DCD" w:rsidRPr="00E82DCD" w:rsidRDefault="00E82DCD" w:rsidP="00E82DCD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 xml:space="preserve">5 Произведен аналитический обзор и подбор перечня эталонного испытательного оборудования для определения электрофизических и электромагнитных параметров наноматериалов: проводимости, диэлектрической проницаемости, магнитной проницаемости. </w:t>
      </w:r>
    </w:p>
    <w:p w:rsidR="00E82DCD" w:rsidRPr="00E82DCD" w:rsidRDefault="00E82DCD" w:rsidP="00E82DCD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 xml:space="preserve">6 Исполнители проекта в 2015 году приняли участие в работе трех научно-технических конференций: международной, всероссийской и областной, где представили доклады, </w:t>
      </w:r>
      <w:r w:rsidRPr="00E82DCD">
        <w:rPr>
          <w:rFonts w:ascii="Times New Roman" w:hAnsi="Times New Roman" w:cs="Times New Roman"/>
          <w:sz w:val="24"/>
          <w:szCs w:val="24"/>
        </w:rPr>
        <w:lastRenderedPageBreak/>
        <w:t>содержащие материалы, полученные в ходе реализации проекта. Показано, что материалы докладов приняты организационными комитетами конференций и опубликованы в сборниках трудов конференций.</w:t>
      </w:r>
    </w:p>
    <w:p w:rsidR="00DA4F92" w:rsidRPr="00E82DCD" w:rsidRDefault="00DA4F92" w:rsidP="00E82DCD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DCD">
        <w:rPr>
          <w:rFonts w:ascii="Times New Roman" w:hAnsi="Times New Roman" w:cs="Times New Roman"/>
          <w:sz w:val="24"/>
          <w:szCs w:val="24"/>
        </w:rPr>
        <w:t xml:space="preserve"> </w:t>
      </w:r>
      <w:r w:rsidR="009A1828" w:rsidRPr="00E82DCD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proofErr w:type="spellStart"/>
      <w:r w:rsidR="009A1828" w:rsidRPr="00E82DC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9A1828" w:rsidRPr="00E82DCD">
        <w:rPr>
          <w:rFonts w:ascii="Times New Roman" w:hAnsi="Times New Roman" w:cs="Times New Roman"/>
          <w:color w:val="000000"/>
          <w:sz w:val="24"/>
          <w:szCs w:val="24"/>
        </w:rPr>
        <w:t xml:space="preserve"> России признала обязательства по Соглашению на отчетном этапе исполненными надлежащим образом.</w:t>
      </w:r>
    </w:p>
    <w:p w:rsidR="006D5129" w:rsidRPr="0012195E" w:rsidRDefault="006D5129" w:rsidP="00E82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129" w:rsidRPr="0012195E" w:rsidSect="0012195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2B1"/>
    <w:multiLevelType w:val="hybridMultilevel"/>
    <w:tmpl w:val="B8BEECDE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36B03AC0"/>
    <w:multiLevelType w:val="hybridMultilevel"/>
    <w:tmpl w:val="FF02812A"/>
    <w:lvl w:ilvl="0" w:tplc="4950DC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3051"/>
    <w:multiLevelType w:val="hybridMultilevel"/>
    <w:tmpl w:val="E9389B48"/>
    <w:lvl w:ilvl="0" w:tplc="C7F220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129"/>
    <w:rsid w:val="000D5231"/>
    <w:rsid w:val="0012195E"/>
    <w:rsid w:val="006D5129"/>
    <w:rsid w:val="008F46FE"/>
    <w:rsid w:val="009A1828"/>
    <w:rsid w:val="00A630DA"/>
    <w:rsid w:val="00DA4F92"/>
    <w:rsid w:val="00E82DCD"/>
    <w:rsid w:val="00EC4A5A"/>
    <w:rsid w:val="00F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1 Знак Знак Знак"/>
    <w:basedOn w:val="a"/>
    <w:rsid w:val="006D5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aliases w:val="Знак3 Знак"/>
    <w:basedOn w:val="a"/>
    <w:link w:val="a5"/>
    <w:rsid w:val="006D5129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5">
    <w:name w:val="Текст Знак"/>
    <w:aliases w:val="Знак3 Знак Знак"/>
    <w:basedOn w:val="a0"/>
    <w:link w:val="a4"/>
    <w:rsid w:val="006D5129"/>
    <w:rPr>
      <w:rFonts w:ascii="Courier New" w:eastAsia="Times New Roman" w:hAnsi="Courier New" w:cs="Times New Roman"/>
      <w:sz w:val="24"/>
      <w:szCs w:val="24"/>
    </w:rPr>
  </w:style>
  <w:style w:type="paragraph" w:styleId="3">
    <w:name w:val="Body Text 3"/>
    <w:basedOn w:val="a"/>
    <w:link w:val="30"/>
    <w:rsid w:val="006D5129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6D512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2016-08-03T08:05:00Z</dcterms:created>
  <dcterms:modified xsi:type="dcterms:W3CDTF">2016-08-03T08:05:00Z</dcterms:modified>
</cp:coreProperties>
</file>